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02"/>
        <w:gridCol w:w="1380"/>
        <w:gridCol w:w="1445"/>
        <w:gridCol w:w="1238"/>
        <w:gridCol w:w="2933"/>
      </w:tblGrid>
      <w:tr w:rsidR="00BB1BD2" w:rsidRPr="005C6093" w14:paraId="1FE5B8FE" w14:textId="77777777" w:rsidTr="00BB1BD2">
        <w:trPr>
          <w:trHeight w:val="380"/>
        </w:trPr>
        <w:tc>
          <w:tcPr>
            <w:tcW w:w="82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7B75933" w14:textId="41262C33" w:rsidR="00BB1BD2" w:rsidRPr="00BB1BD2" w:rsidRDefault="00723846" w:rsidP="00BB1BD2">
            <w:r>
              <w:rPr>
                <w:b/>
              </w:rPr>
              <w:t>Additional File 1</w:t>
            </w:r>
            <w:bookmarkStart w:id="0" w:name="_GoBack"/>
            <w:bookmarkEnd w:id="0"/>
            <w:r w:rsidR="00BB1BD2">
              <w:rPr>
                <w:b/>
              </w:rPr>
              <w:t xml:space="preserve">: </w:t>
            </w:r>
            <w:r w:rsidR="00BB1BD2">
              <w:t>Antibodies used for flow cytometry along with their corresponding cell phenotypes</w:t>
            </w:r>
          </w:p>
        </w:tc>
      </w:tr>
      <w:tr w:rsidR="00BB1BD2" w:rsidRPr="005C6093" w14:paraId="6B76C12F" w14:textId="77777777" w:rsidTr="00577097">
        <w:trPr>
          <w:trHeight w:val="380"/>
        </w:trPr>
        <w:tc>
          <w:tcPr>
            <w:tcW w:w="8298" w:type="dxa"/>
            <w:gridSpan w:val="5"/>
          </w:tcPr>
          <w:p w14:paraId="004ED610" w14:textId="77777777" w:rsidR="00BB1BD2" w:rsidRPr="005C6093" w:rsidRDefault="00BB1BD2" w:rsidP="005C6093">
            <w:pPr>
              <w:jc w:val="center"/>
              <w:rPr>
                <w:b/>
                <w:sz w:val="16"/>
              </w:rPr>
            </w:pPr>
          </w:p>
        </w:tc>
      </w:tr>
      <w:tr w:rsidR="00A44B5D" w:rsidRPr="005C6093" w14:paraId="1290D526" w14:textId="77777777" w:rsidTr="002416DE">
        <w:trPr>
          <w:trHeight w:val="185"/>
        </w:trPr>
        <w:tc>
          <w:tcPr>
            <w:tcW w:w="1302" w:type="dxa"/>
          </w:tcPr>
          <w:p w14:paraId="088046E9" w14:textId="77777777" w:rsidR="00A44B5D" w:rsidRPr="005C6093" w:rsidRDefault="00A44B5D" w:rsidP="005C6093">
            <w:pPr>
              <w:jc w:val="center"/>
              <w:rPr>
                <w:b/>
                <w:sz w:val="16"/>
              </w:rPr>
            </w:pPr>
            <w:r w:rsidRPr="005C6093">
              <w:rPr>
                <w:b/>
                <w:sz w:val="16"/>
              </w:rPr>
              <w:t>FITC</w:t>
            </w:r>
          </w:p>
        </w:tc>
        <w:tc>
          <w:tcPr>
            <w:tcW w:w="1380" w:type="dxa"/>
          </w:tcPr>
          <w:p w14:paraId="3C2D029B" w14:textId="77777777" w:rsidR="00A44B5D" w:rsidRPr="005C6093" w:rsidRDefault="00A44B5D" w:rsidP="005C6093">
            <w:pPr>
              <w:jc w:val="center"/>
              <w:rPr>
                <w:b/>
                <w:sz w:val="16"/>
              </w:rPr>
            </w:pPr>
            <w:r w:rsidRPr="005C6093">
              <w:rPr>
                <w:b/>
                <w:sz w:val="16"/>
              </w:rPr>
              <w:t>PE</w:t>
            </w:r>
          </w:p>
        </w:tc>
        <w:tc>
          <w:tcPr>
            <w:tcW w:w="1445" w:type="dxa"/>
          </w:tcPr>
          <w:p w14:paraId="25C9C35C" w14:textId="77777777" w:rsidR="00A44B5D" w:rsidRPr="005C6093" w:rsidRDefault="00A44B5D" w:rsidP="005C6093">
            <w:pPr>
              <w:jc w:val="center"/>
              <w:rPr>
                <w:b/>
                <w:sz w:val="16"/>
              </w:rPr>
            </w:pPr>
            <w:proofErr w:type="spellStart"/>
            <w:r w:rsidRPr="005C6093">
              <w:rPr>
                <w:b/>
                <w:sz w:val="16"/>
              </w:rPr>
              <w:t>PerCp</w:t>
            </w:r>
            <w:proofErr w:type="spellEnd"/>
          </w:p>
        </w:tc>
        <w:tc>
          <w:tcPr>
            <w:tcW w:w="1238" w:type="dxa"/>
          </w:tcPr>
          <w:p w14:paraId="48586C19" w14:textId="77777777" w:rsidR="00A44B5D" w:rsidRPr="005C6093" w:rsidRDefault="00A44B5D" w:rsidP="005C6093">
            <w:pPr>
              <w:jc w:val="center"/>
              <w:rPr>
                <w:b/>
                <w:sz w:val="16"/>
              </w:rPr>
            </w:pPr>
            <w:r w:rsidRPr="005C6093">
              <w:rPr>
                <w:b/>
                <w:sz w:val="16"/>
              </w:rPr>
              <w:t>APC</w:t>
            </w:r>
          </w:p>
        </w:tc>
        <w:tc>
          <w:tcPr>
            <w:tcW w:w="2933" w:type="dxa"/>
          </w:tcPr>
          <w:p w14:paraId="0337E675" w14:textId="77777777" w:rsidR="00A44B5D" w:rsidRPr="005C6093" w:rsidRDefault="00A44B5D" w:rsidP="005C6093">
            <w:pPr>
              <w:jc w:val="center"/>
              <w:rPr>
                <w:b/>
                <w:sz w:val="16"/>
              </w:rPr>
            </w:pPr>
            <w:r w:rsidRPr="005C6093">
              <w:rPr>
                <w:b/>
                <w:sz w:val="16"/>
              </w:rPr>
              <w:t>Phenotype</w:t>
            </w:r>
          </w:p>
        </w:tc>
      </w:tr>
      <w:tr w:rsidR="00A44B5D" w:rsidRPr="005C6093" w14:paraId="2972AEED" w14:textId="77777777" w:rsidTr="002416DE">
        <w:trPr>
          <w:trHeight w:val="323"/>
        </w:trPr>
        <w:tc>
          <w:tcPr>
            <w:tcW w:w="1302" w:type="dxa"/>
            <w:vAlign w:val="center"/>
          </w:tcPr>
          <w:p w14:paraId="594DC096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CD4</w:t>
            </w:r>
          </w:p>
        </w:tc>
        <w:tc>
          <w:tcPr>
            <w:tcW w:w="1380" w:type="dxa"/>
            <w:vAlign w:val="center"/>
          </w:tcPr>
          <w:p w14:paraId="16E22AA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CD8</w:t>
            </w:r>
          </w:p>
        </w:tc>
        <w:tc>
          <w:tcPr>
            <w:tcW w:w="1445" w:type="dxa"/>
            <w:vAlign w:val="center"/>
          </w:tcPr>
          <w:p w14:paraId="7D8B6C02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CD3</w:t>
            </w:r>
          </w:p>
        </w:tc>
        <w:tc>
          <w:tcPr>
            <w:tcW w:w="1238" w:type="dxa"/>
            <w:vAlign w:val="center"/>
          </w:tcPr>
          <w:p w14:paraId="68BB8807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HLA-DR</w:t>
            </w:r>
          </w:p>
        </w:tc>
        <w:tc>
          <w:tcPr>
            <w:tcW w:w="2933" w:type="dxa"/>
            <w:vAlign w:val="center"/>
          </w:tcPr>
          <w:p w14:paraId="7D5E65C2" w14:textId="77777777" w:rsidR="00A44B5D" w:rsidRPr="005C6093" w:rsidRDefault="002416DE" w:rsidP="002416DE">
            <w:pPr>
              <w:rPr>
                <w:sz w:val="16"/>
              </w:rPr>
            </w:pPr>
            <w:r>
              <w:rPr>
                <w:sz w:val="16"/>
              </w:rPr>
              <w:t>T cell subsets</w:t>
            </w:r>
          </w:p>
        </w:tc>
      </w:tr>
      <w:tr w:rsidR="00A44B5D" w:rsidRPr="005C6093" w14:paraId="2BC41F44" w14:textId="77777777" w:rsidTr="002416DE">
        <w:trPr>
          <w:trHeight w:val="371"/>
        </w:trPr>
        <w:tc>
          <w:tcPr>
            <w:tcW w:w="1302" w:type="dxa"/>
            <w:vAlign w:val="center"/>
          </w:tcPr>
          <w:p w14:paraId="2FAD7FDB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CCR7</w:t>
            </w:r>
          </w:p>
        </w:tc>
        <w:tc>
          <w:tcPr>
            <w:tcW w:w="1380" w:type="dxa"/>
            <w:vAlign w:val="center"/>
          </w:tcPr>
          <w:p w14:paraId="2E0ED285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 xml:space="preserve">CD45RO </w:t>
            </w:r>
          </w:p>
        </w:tc>
        <w:tc>
          <w:tcPr>
            <w:tcW w:w="1445" w:type="dxa"/>
            <w:vAlign w:val="center"/>
          </w:tcPr>
          <w:p w14:paraId="09AF099E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CD4</w:t>
            </w:r>
          </w:p>
        </w:tc>
        <w:tc>
          <w:tcPr>
            <w:tcW w:w="1238" w:type="dxa"/>
            <w:vAlign w:val="center"/>
          </w:tcPr>
          <w:p w14:paraId="1B10A8F3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CD62L</w:t>
            </w:r>
          </w:p>
        </w:tc>
        <w:tc>
          <w:tcPr>
            <w:tcW w:w="2933" w:type="dxa"/>
            <w:vAlign w:val="center"/>
          </w:tcPr>
          <w:p w14:paraId="692E2EBE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Central/ effector memory T cells</w:t>
            </w:r>
          </w:p>
        </w:tc>
      </w:tr>
      <w:tr w:rsidR="00A44B5D" w:rsidRPr="005C6093" w14:paraId="3138E403" w14:textId="77777777" w:rsidTr="002416DE">
        <w:trPr>
          <w:trHeight w:val="371"/>
        </w:trPr>
        <w:tc>
          <w:tcPr>
            <w:tcW w:w="1302" w:type="dxa"/>
            <w:vAlign w:val="center"/>
          </w:tcPr>
          <w:p w14:paraId="1DF0514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CD4</w:t>
            </w:r>
          </w:p>
        </w:tc>
        <w:tc>
          <w:tcPr>
            <w:tcW w:w="1380" w:type="dxa"/>
            <w:vAlign w:val="center"/>
          </w:tcPr>
          <w:p w14:paraId="276B58B4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CD8</w:t>
            </w:r>
          </w:p>
        </w:tc>
        <w:tc>
          <w:tcPr>
            <w:tcW w:w="1445" w:type="dxa"/>
            <w:vAlign w:val="center"/>
          </w:tcPr>
          <w:p w14:paraId="5C36BC8B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CD28</w:t>
            </w:r>
          </w:p>
        </w:tc>
        <w:tc>
          <w:tcPr>
            <w:tcW w:w="1238" w:type="dxa"/>
            <w:vAlign w:val="center"/>
          </w:tcPr>
          <w:p w14:paraId="3AEC0174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CTLA4 (CD152)</w:t>
            </w:r>
          </w:p>
        </w:tc>
        <w:tc>
          <w:tcPr>
            <w:tcW w:w="2933" w:type="dxa"/>
            <w:vAlign w:val="center"/>
          </w:tcPr>
          <w:p w14:paraId="0B009AA2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Co-stimulatory signals</w:t>
            </w:r>
          </w:p>
        </w:tc>
      </w:tr>
      <w:tr w:rsidR="00A44B5D" w:rsidRPr="005C6093" w14:paraId="1AA3ABC9" w14:textId="77777777" w:rsidTr="002416DE">
        <w:trPr>
          <w:trHeight w:val="371"/>
        </w:trPr>
        <w:tc>
          <w:tcPr>
            <w:tcW w:w="1302" w:type="dxa"/>
            <w:vAlign w:val="center"/>
          </w:tcPr>
          <w:p w14:paraId="6E90128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CCR7</w:t>
            </w:r>
          </w:p>
        </w:tc>
        <w:tc>
          <w:tcPr>
            <w:tcW w:w="1380" w:type="dxa"/>
            <w:vAlign w:val="center"/>
          </w:tcPr>
          <w:p w14:paraId="282434F7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CD45RO</w:t>
            </w:r>
          </w:p>
        </w:tc>
        <w:tc>
          <w:tcPr>
            <w:tcW w:w="1445" w:type="dxa"/>
            <w:vAlign w:val="center"/>
          </w:tcPr>
          <w:p w14:paraId="1010B2E3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CD8</w:t>
            </w:r>
          </w:p>
        </w:tc>
        <w:tc>
          <w:tcPr>
            <w:tcW w:w="1238" w:type="dxa"/>
            <w:vAlign w:val="center"/>
          </w:tcPr>
          <w:p w14:paraId="6BAB690E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CD62L</w:t>
            </w:r>
          </w:p>
        </w:tc>
        <w:tc>
          <w:tcPr>
            <w:tcW w:w="2933" w:type="dxa"/>
            <w:vAlign w:val="center"/>
          </w:tcPr>
          <w:p w14:paraId="29EA3FF0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Central/ effector memory T cells</w:t>
            </w:r>
          </w:p>
        </w:tc>
      </w:tr>
      <w:tr w:rsidR="00A44B5D" w:rsidRPr="005C6093" w14:paraId="00CDBBF1" w14:textId="77777777" w:rsidTr="002416DE">
        <w:trPr>
          <w:trHeight w:val="287"/>
        </w:trPr>
        <w:tc>
          <w:tcPr>
            <w:tcW w:w="1302" w:type="dxa"/>
            <w:vAlign w:val="center"/>
          </w:tcPr>
          <w:p w14:paraId="14021072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CD80</w:t>
            </w:r>
          </w:p>
        </w:tc>
        <w:tc>
          <w:tcPr>
            <w:tcW w:w="1380" w:type="dxa"/>
            <w:vAlign w:val="center"/>
          </w:tcPr>
          <w:p w14:paraId="2E3D9166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CD86</w:t>
            </w:r>
          </w:p>
        </w:tc>
        <w:tc>
          <w:tcPr>
            <w:tcW w:w="1445" w:type="dxa"/>
            <w:vAlign w:val="center"/>
          </w:tcPr>
          <w:p w14:paraId="0AFFC170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HLA-DR</w:t>
            </w:r>
          </w:p>
        </w:tc>
        <w:tc>
          <w:tcPr>
            <w:tcW w:w="1238" w:type="dxa"/>
            <w:vAlign w:val="center"/>
          </w:tcPr>
          <w:p w14:paraId="10AC8ED4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CD14</w:t>
            </w:r>
          </w:p>
        </w:tc>
        <w:tc>
          <w:tcPr>
            <w:tcW w:w="2933" w:type="dxa"/>
            <w:vAlign w:val="center"/>
          </w:tcPr>
          <w:p w14:paraId="46F003C7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Co-stimulatory signals</w:t>
            </w:r>
          </w:p>
        </w:tc>
      </w:tr>
      <w:tr w:rsidR="00A44B5D" w:rsidRPr="005C6093" w14:paraId="3E8D372B" w14:textId="77777777" w:rsidTr="002416DE">
        <w:trPr>
          <w:trHeight w:val="371"/>
        </w:trPr>
        <w:tc>
          <w:tcPr>
            <w:tcW w:w="1302" w:type="dxa"/>
            <w:vAlign w:val="center"/>
          </w:tcPr>
          <w:p w14:paraId="6FAFCD70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Lineage</w:t>
            </w:r>
            <w:r w:rsidR="002416DE">
              <w:rPr>
                <w:sz w:val="16"/>
              </w:rPr>
              <w:t xml:space="preserve"> 1</w:t>
            </w:r>
          </w:p>
        </w:tc>
        <w:tc>
          <w:tcPr>
            <w:tcW w:w="1380" w:type="dxa"/>
            <w:vAlign w:val="center"/>
          </w:tcPr>
          <w:p w14:paraId="46692711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B7-H1 (CD274)</w:t>
            </w:r>
          </w:p>
        </w:tc>
        <w:tc>
          <w:tcPr>
            <w:tcW w:w="1445" w:type="dxa"/>
            <w:vAlign w:val="center"/>
          </w:tcPr>
          <w:p w14:paraId="4B0C936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HLA-DR</w:t>
            </w:r>
          </w:p>
        </w:tc>
        <w:tc>
          <w:tcPr>
            <w:tcW w:w="1238" w:type="dxa"/>
            <w:vAlign w:val="center"/>
          </w:tcPr>
          <w:p w14:paraId="3C8013FD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CD33</w:t>
            </w:r>
          </w:p>
        </w:tc>
        <w:tc>
          <w:tcPr>
            <w:tcW w:w="2933" w:type="dxa"/>
            <w:vAlign w:val="center"/>
          </w:tcPr>
          <w:p w14:paraId="188B9985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Conventional MDSCs</w:t>
            </w:r>
          </w:p>
        </w:tc>
      </w:tr>
      <w:tr w:rsidR="00A44B5D" w:rsidRPr="005C6093" w14:paraId="270112D8" w14:textId="77777777" w:rsidTr="002416DE">
        <w:trPr>
          <w:trHeight w:val="371"/>
        </w:trPr>
        <w:tc>
          <w:tcPr>
            <w:tcW w:w="1302" w:type="dxa"/>
            <w:vAlign w:val="center"/>
          </w:tcPr>
          <w:p w14:paraId="4A8A3AC5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CD206</w:t>
            </w:r>
          </w:p>
        </w:tc>
        <w:tc>
          <w:tcPr>
            <w:tcW w:w="1380" w:type="dxa"/>
            <w:vAlign w:val="center"/>
          </w:tcPr>
          <w:p w14:paraId="33FD82B7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CD163</w:t>
            </w:r>
          </w:p>
        </w:tc>
        <w:tc>
          <w:tcPr>
            <w:tcW w:w="1445" w:type="dxa"/>
            <w:vAlign w:val="center"/>
          </w:tcPr>
          <w:p w14:paraId="1F8C7695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HLA-DR</w:t>
            </w:r>
          </w:p>
        </w:tc>
        <w:tc>
          <w:tcPr>
            <w:tcW w:w="1238" w:type="dxa"/>
            <w:vAlign w:val="center"/>
          </w:tcPr>
          <w:p w14:paraId="6AADEC45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CD14</w:t>
            </w:r>
          </w:p>
        </w:tc>
        <w:tc>
          <w:tcPr>
            <w:tcW w:w="2933" w:type="dxa"/>
            <w:vAlign w:val="center"/>
          </w:tcPr>
          <w:p w14:paraId="2D4E1179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Alternatively activated monocytes</w:t>
            </w:r>
          </w:p>
        </w:tc>
      </w:tr>
      <w:tr w:rsidR="00A44B5D" w:rsidRPr="005C6093" w14:paraId="6E3E4365" w14:textId="77777777" w:rsidTr="002416DE">
        <w:trPr>
          <w:trHeight w:val="371"/>
        </w:trPr>
        <w:tc>
          <w:tcPr>
            <w:tcW w:w="1302" w:type="dxa"/>
            <w:vAlign w:val="center"/>
          </w:tcPr>
          <w:p w14:paraId="6F3CB1AC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CD64</w:t>
            </w:r>
          </w:p>
          <w:p w14:paraId="0678FF16" w14:textId="77777777" w:rsidR="00A44B5D" w:rsidRPr="005C6093" w:rsidRDefault="00A44B5D" w:rsidP="002416DE">
            <w:pPr>
              <w:rPr>
                <w:sz w:val="16"/>
              </w:rPr>
            </w:pPr>
          </w:p>
        </w:tc>
        <w:tc>
          <w:tcPr>
            <w:tcW w:w="1380" w:type="dxa"/>
            <w:vAlign w:val="center"/>
          </w:tcPr>
          <w:p w14:paraId="6ADE9C2C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CD16</w:t>
            </w:r>
          </w:p>
        </w:tc>
        <w:tc>
          <w:tcPr>
            <w:tcW w:w="1445" w:type="dxa"/>
            <w:vAlign w:val="center"/>
          </w:tcPr>
          <w:p w14:paraId="791A3220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HLA-DR</w:t>
            </w:r>
          </w:p>
        </w:tc>
        <w:tc>
          <w:tcPr>
            <w:tcW w:w="1238" w:type="dxa"/>
            <w:vAlign w:val="center"/>
          </w:tcPr>
          <w:p w14:paraId="7D01F66C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CD14</w:t>
            </w:r>
          </w:p>
        </w:tc>
        <w:tc>
          <w:tcPr>
            <w:tcW w:w="2933" w:type="dxa"/>
            <w:vAlign w:val="center"/>
          </w:tcPr>
          <w:p w14:paraId="4F5796B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M1 and M2 monocytes</w:t>
            </w:r>
          </w:p>
        </w:tc>
      </w:tr>
      <w:tr w:rsidR="00A44B5D" w:rsidRPr="005C6093" w14:paraId="6CB288F3" w14:textId="77777777" w:rsidTr="002416DE">
        <w:trPr>
          <w:trHeight w:val="386"/>
        </w:trPr>
        <w:tc>
          <w:tcPr>
            <w:tcW w:w="1302" w:type="dxa"/>
            <w:vAlign w:val="center"/>
          </w:tcPr>
          <w:p w14:paraId="65AC741F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TNFRI</w:t>
            </w:r>
          </w:p>
        </w:tc>
        <w:tc>
          <w:tcPr>
            <w:tcW w:w="1380" w:type="dxa"/>
            <w:vAlign w:val="center"/>
          </w:tcPr>
          <w:p w14:paraId="23EFC1F9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TNFRII</w:t>
            </w:r>
          </w:p>
        </w:tc>
        <w:tc>
          <w:tcPr>
            <w:tcW w:w="1445" w:type="dxa"/>
            <w:vAlign w:val="center"/>
          </w:tcPr>
          <w:p w14:paraId="3FF138D6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 xml:space="preserve">HLA-DR </w:t>
            </w:r>
          </w:p>
        </w:tc>
        <w:tc>
          <w:tcPr>
            <w:tcW w:w="1238" w:type="dxa"/>
            <w:vAlign w:val="center"/>
          </w:tcPr>
          <w:p w14:paraId="241E393E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CD14</w:t>
            </w:r>
          </w:p>
        </w:tc>
        <w:tc>
          <w:tcPr>
            <w:tcW w:w="2933" w:type="dxa"/>
            <w:vAlign w:val="center"/>
          </w:tcPr>
          <w:p w14:paraId="3686CEA6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Signaling molecules on monocytes</w:t>
            </w:r>
          </w:p>
        </w:tc>
      </w:tr>
      <w:tr w:rsidR="00A44B5D" w:rsidRPr="005C6093" w14:paraId="7FA09F8C" w14:textId="77777777" w:rsidTr="002416DE">
        <w:trPr>
          <w:trHeight w:val="386"/>
        </w:trPr>
        <w:tc>
          <w:tcPr>
            <w:tcW w:w="1302" w:type="dxa"/>
            <w:vAlign w:val="center"/>
          </w:tcPr>
          <w:p w14:paraId="183CB988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TLR4</w:t>
            </w:r>
          </w:p>
        </w:tc>
        <w:tc>
          <w:tcPr>
            <w:tcW w:w="1380" w:type="dxa"/>
            <w:vAlign w:val="center"/>
          </w:tcPr>
          <w:p w14:paraId="6CA65592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IL-4R</w:t>
            </w:r>
            <w:r w:rsidRPr="005C6093">
              <w:rPr>
                <w:rFonts w:ascii="Symbol" w:hAnsi="Symbol"/>
                <w:sz w:val="16"/>
              </w:rPr>
              <w:t></w:t>
            </w:r>
            <w:r w:rsidRPr="005C6093">
              <w:rPr>
                <w:sz w:val="16"/>
              </w:rPr>
              <w:t xml:space="preserve"> (CD124)</w:t>
            </w:r>
          </w:p>
        </w:tc>
        <w:tc>
          <w:tcPr>
            <w:tcW w:w="1445" w:type="dxa"/>
            <w:vAlign w:val="center"/>
          </w:tcPr>
          <w:p w14:paraId="442DA099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HLA-DR</w:t>
            </w:r>
          </w:p>
        </w:tc>
        <w:tc>
          <w:tcPr>
            <w:tcW w:w="1238" w:type="dxa"/>
            <w:vAlign w:val="center"/>
          </w:tcPr>
          <w:p w14:paraId="2576F06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CD14</w:t>
            </w:r>
          </w:p>
        </w:tc>
        <w:tc>
          <w:tcPr>
            <w:tcW w:w="2933" w:type="dxa"/>
            <w:vAlign w:val="center"/>
          </w:tcPr>
          <w:p w14:paraId="5EF1DC63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Signaling molecules on monocytes</w:t>
            </w:r>
          </w:p>
        </w:tc>
      </w:tr>
      <w:tr w:rsidR="00A44B5D" w:rsidRPr="005C6093" w14:paraId="21B9FB05" w14:textId="77777777" w:rsidTr="002416DE">
        <w:trPr>
          <w:trHeight w:val="371"/>
        </w:trPr>
        <w:tc>
          <w:tcPr>
            <w:tcW w:w="1302" w:type="dxa"/>
            <w:vAlign w:val="center"/>
          </w:tcPr>
          <w:p w14:paraId="5015B90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TLR9</w:t>
            </w:r>
          </w:p>
        </w:tc>
        <w:tc>
          <w:tcPr>
            <w:tcW w:w="1380" w:type="dxa"/>
            <w:vAlign w:val="center"/>
          </w:tcPr>
          <w:p w14:paraId="6C68A626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M-CSFR (CD115)</w:t>
            </w:r>
          </w:p>
        </w:tc>
        <w:tc>
          <w:tcPr>
            <w:tcW w:w="1445" w:type="dxa"/>
            <w:vAlign w:val="center"/>
          </w:tcPr>
          <w:p w14:paraId="05BAE0C4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HLA-DR</w:t>
            </w:r>
          </w:p>
        </w:tc>
        <w:tc>
          <w:tcPr>
            <w:tcW w:w="1238" w:type="dxa"/>
            <w:vAlign w:val="center"/>
          </w:tcPr>
          <w:p w14:paraId="6D4D747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CD14</w:t>
            </w:r>
          </w:p>
        </w:tc>
        <w:tc>
          <w:tcPr>
            <w:tcW w:w="2933" w:type="dxa"/>
            <w:vAlign w:val="center"/>
          </w:tcPr>
          <w:p w14:paraId="4F7A4BC7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Signaling molecules on monocytes</w:t>
            </w:r>
          </w:p>
        </w:tc>
      </w:tr>
      <w:tr w:rsidR="00A44B5D" w:rsidRPr="005C6093" w14:paraId="25727968" w14:textId="77777777" w:rsidTr="002416DE">
        <w:trPr>
          <w:trHeight w:val="278"/>
        </w:trPr>
        <w:tc>
          <w:tcPr>
            <w:tcW w:w="1302" w:type="dxa"/>
            <w:vAlign w:val="center"/>
          </w:tcPr>
          <w:p w14:paraId="76DFAD9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CD64</w:t>
            </w:r>
          </w:p>
        </w:tc>
        <w:tc>
          <w:tcPr>
            <w:tcW w:w="1380" w:type="dxa"/>
            <w:vAlign w:val="center"/>
          </w:tcPr>
          <w:p w14:paraId="7E13F563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CD13</w:t>
            </w:r>
          </w:p>
        </w:tc>
        <w:tc>
          <w:tcPr>
            <w:tcW w:w="1445" w:type="dxa"/>
            <w:vAlign w:val="center"/>
          </w:tcPr>
          <w:p w14:paraId="5EB9CE53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CD15</w:t>
            </w:r>
          </w:p>
        </w:tc>
        <w:tc>
          <w:tcPr>
            <w:tcW w:w="1238" w:type="dxa"/>
            <w:vAlign w:val="center"/>
          </w:tcPr>
          <w:p w14:paraId="192D2DA2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CD14</w:t>
            </w:r>
          </w:p>
        </w:tc>
        <w:tc>
          <w:tcPr>
            <w:tcW w:w="2933" w:type="dxa"/>
            <w:vAlign w:val="center"/>
          </w:tcPr>
          <w:p w14:paraId="753C4D68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 xml:space="preserve"> Neutrophils/ monocytes</w:t>
            </w:r>
          </w:p>
        </w:tc>
      </w:tr>
    </w:tbl>
    <w:p w14:paraId="33A8508A" w14:textId="77777777" w:rsidR="005C6093" w:rsidRPr="005C6093" w:rsidRDefault="005C6093" w:rsidP="005C6093">
      <w:pPr>
        <w:rPr>
          <w:sz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38"/>
        <w:gridCol w:w="1445"/>
        <w:gridCol w:w="1445"/>
        <w:gridCol w:w="1238"/>
        <w:gridCol w:w="2932"/>
      </w:tblGrid>
      <w:tr w:rsidR="002416DE" w:rsidRPr="005C6093" w14:paraId="733F1603" w14:textId="77777777" w:rsidTr="002416DE">
        <w:trPr>
          <w:trHeight w:val="394"/>
        </w:trPr>
        <w:tc>
          <w:tcPr>
            <w:tcW w:w="8298" w:type="dxa"/>
            <w:gridSpan w:val="5"/>
            <w:vAlign w:val="center"/>
          </w:tcPr>
          <w:p w14:paraId="5B269C17" w14:textId="77777777" w:rsidR="002416DE" w:rsidRPr="005C6093" w:rsidRDefault="002416DE" w:rsidP="002416DE">
            <w:pPr>
              <w:rPr>
                <w:sz w:val="16"/>
              </w:rPr>
            </w:pPr>
            <w:proofErr w:type="spellStart"/>
            <w:r w:rsidRPr="002416DE">
              <w:rPr>
                <w:sz w:val="16"/>
              </w:rPr>
              <w:t>TruCount</w:t>
            </w:r>
            <w:proofErr w:type="spellEnd"/>
            <w:r w:rsidRPr="002416DE">
              <w:rPr>
                <w:sz w:val="16"/>
              </w:rPr>
              <w:t xml:space="preserve"> Tubes</w:t>
            </w:r>
            <w:r w:rsidRPr="005C6093">
              <w:rPr>
                <w:sz w:val="16"/>
              </w:rPr>
              <w:t xml:space="preserve"> </w:t>
            </w:r>
          </w:p>
        </w:tc>
      </w:tr>
      <w:tr w:rsidR="00A44B5D" w:rsidRPr="005C6093" w14:paraId="5229D547" w14:textId="77777777" w:rsidTr="002416DE">
        <w:trPr>
          <w:trHeight w:val="458"/>
        </w:trPr>
        <w:tc>
          <w:tcPr>
            <w:tcW w:w="5366" w:type="dxa"/>
            <w:gridSpan w:val="4"/>
            <w:vAlign w:val="center"/>
          </w:tcPr>
          <w:p w14:paraId="563C745D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 xml:space="preserve">CD3/CD16+CD56/CD45/CD19 </w:t>
            </w:r>
          </w:p>
        </w:tc>
        <w:tc>
          <w:tcPr>
            <w:tcW w:w="2932" w:type="dxa"/>
            <w:vAlign w:val="center"/>
          </w:tcPr>
          <w:p w14:paraId="6848F69D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Absolute T cell, B cell, NK cell per microliter</w:t>
            </w:r>
          </w:p>
        </w:tc>
      </w:tr>
      <w:tr w:rsidR="00A44B5D" w:rsidRPr="005C6093" w14:paraId="08991A4F" w14:textId="77777777" w:rsidTr="002416DE">
        <w:trPr>
          <w:trHeight w:val="458"/>
        </w:trPr>
        <w:tc>
          <w:tcPr>
            <w:tcW w:w="1238" w:type="dxa"/>
            <w:vAlign w:val="center"/>
          </w:tcPr>
          <w:p w14:paraId="29E7E261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CD45</w:t>
            </w:r>
          </w:p>
        </w:tc>
        <w:tc>
          <w:tcPr>
            <w:tcW w:w="1445" w:type="dxa"/>
            <w:vAlign w:val="center"/>
          </w:tcPr>
          <w:p w14:paraId="3FE4780F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CD127</w:t>
            </w:r>
          </w:p>
        </w:tc>
        <w:tc>
          <w:tcPr>
            <w:tcW w:w="1445" w:type="dxa"/>
            <w:vAlign w:val="center"/>
          </w:tcPr>
          <w:p w14:paraId="3ADEA29A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CD4</w:t>
            </w:r>
          </w:p>
        </w:tc>
        <w:tc>
          <w:tcPr>
            <w:tcW w:w="1238" w:type="dxa"/>
            <w:vAlign w:val="center"/>
          </w:tcPr>
          <w:p w14:paraId="0A10CEE8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CD25</w:t>
            </w:r>
          </w:p>
        </w:tc>
        <w:tc>
          <w:tcPr>
            <w:tcW w:w="2932" w:type="dxa"/>
            <w:vAlign w:val="center"/>
          </w:tcPr>
          <w:p w14:paraId="41DE4F68" w14:textId="77777777" w:rsidR="00A44B5D" w:rsidRPr="005C6093" w:rsidRDefault="00A44B5D" w:rsidP="002416DE">
            <w:pPr>
              <w:rPr>
                <w:sz w:val="16"/>
              </w:rPr>
            </w:pPr>
            <w:r w:rsidRPr="005C6093">
              <w:rPr>
                <w:sz w:val="16"/>
              </w:rPr>
              <w:t>Absolute CD4, Tregs per microliter</w:t>
            </w:r>
          </w:p>
        </w:tc>
      </w:tr>
    </w:tbl>
    <w:p w14:paraId="7492EDC9" w14:textId="77777777" w:rsidR="005C6093" w:rsidRPr="005C6093" w:rsidRDefault="005C6093" w:rsidP="005C6093">
      <w:pPr>
        <w:rPr>
          <w:b/>
        </w:rPr>
      </w:pPr>
    </w:p>
    <w:p w14:paraId="43B934DA" w14:textId="77777777" w:rsidR="007F6D3F" w:rsidRDefault="005230F1">
      <w:r>
        <w:t xml:space="preserve">FITC: Fluorescein </w:t>
      </w:r>
      <w:proofErr w:type="spellStart"/>
      <w:r>
        <w:t>Isothiocyanate</w:t>
      </w:r>
      <w:proofErr w:type="spellEnd"/>
      <w:r>
        <w:t xml:space="preserve">; PE: </w:t>
      </w:r>
      <w:proofErr w:type="spellStart"/>
      <w:r>
        <w:t>Phycoerythrin</w:t>
      </w:r>
      <w:proofErr w:type="spellEnd"/>
      <w:r>
        <w:t xml:space="preserve">; </w:t>
      </w:r>
      <w:proofErr w:type="spellStart"/>
      <w:r>
        <w:t>PerCp</w:t>
      </w:r>
      <w:proofErr w:type="spellEnd"/>
      <w:r>
        <w:t xml:space="preserve">: </w:t>
      </w:r>
      <w:proofErr w:type="spellStart"/>
      <w:r>
        <w:t>Peridinin</w:t>
      </w:r>
      <w:proofErr w:type="spellEnd"/>
      <w:r>
        <w:t xml:space="preserve"> chlorophyll protein complex; APC: Allophycocyanin</w:t>
      </w:r>
    </w:p>
    <w:sectPr w:rsidR="007F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F"/>
    <w:rsid w:val="002416DE"/>
    <w:rsid w:val="005230F1"/>
    <w:rsid w:val="005C6093"/>
    <w:rsid w:val="00723846"/>
    <w:rsid w:val="00736813"/>
    <w:rsid w:val="00781A87"/>
    <w:rsid w:val="007D3653"/>
    <w:rsid w:val="007F6D3F"/>
    <w:rsid w:val="00A44B5D"/>
    <w:rsid w:val="00B55A97"/>
    <w:rsid w:val="00BB1BD2"/>
    <w:rsid w:val="00D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9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0692-2503-47C6-BA7E-3D92BB8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Children's Hospital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PCHIMAGE</dc:creator>
  <cp:lastModifiedBy>Michael P Gustafson</cp:lastModifiedBy>
  <cp:revision>5</cp:revision>
  <dcterms:created xsi:type="dcterms:W3CDTF">2014-01-24T22:15:00Z</dcterms:created>
  <dcterms:modified xsi:type="dcterms:W3CDTF">2015-07-02T16:08:00Z</dcterms:modified>
</cp:coreProperties>
</file>