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27" w:rsidRDefault="00A7646F" w:rsidP="007C6727">
      <w:p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file 4</w:t>
      </w:r>
      <w:r w:rsidR="00D1548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Table S4</w:t>
      </w:r>
    </w:p>
    <w:p w:rsidR="007C6727" w:rsidRPr="007C6727" w:rsidRDefault="007C6727" w:rsidP="00D32BB4">
      <w:pPr>
        <w:tabs>
          <w:tab w:val="left" w:pos="0"/>
        </w:tabs>
        <w:rPr>
          <w:rFonts w:ascii="Arial" w:hAnsi="Arial" w:cs="Arial"/>
        </w:rPr>
      </w:pPr>
      <w:r w:rsidRPr="007C6727">
        <w:rPr>
          <w:rFonts w:ascii="Arial" w:hAnsi="Arial" w:cs="Arial"/>
        </w:rPr>
        <w:t>Antibodies and staining protocols</w:t>
      </w:r>
      <w:bookmarkStart w:id="0" w:name="_GoBack"/>
      <w:bookmarkEnd w:id="0"/>
    </w:p>
    <w:p w:rsidR="007C6727" w:rsidRPr="00FB58C6" w:rsidRDefault="007C6727" w:rsidP="007C6727">
      <w:pPr>
        <w:tabs>
          <w:tab w:val="left" w:pos="0"/>
        </w:tabs>
        <w:spacing w:after="0"/>
        <w:rPr>
          <w:rFonts w:ascii="Arial" w:hAnsi="Arial" w:cs="Arial"/>
          <w:b/>
        </w:rPr>
      </w:pPr>
    </w:p>
    <w:tbl>
      <w:tblPr>
        <w:tblStyle w:val="MittlereListe2"/>
        <w:tblpPr w:leftFromText="180" w:rightFromText="180" w:vertAnchor="page" w:horzAnchor="margin" w:tblpY="1910"/>
        <w:tblW w:w="0" w:type="auto"/>
        <w:tblLook w:val="04A0" w:firstRow="1" w:lastRow="0" w:firstColumn="1" w:lastColumn="0" w:noHBand="0" w:noVBand="1"/>
      </w:tblPr>
      <w:tblGrid>
        <w:gridCol w:w="1888"/>
        <w:gridCol w:w="1668"/>
        <w:gridCol w:w="1665"/>
        <w:gridCol w:w="1665"/>
        <w:gridCol w:w="1667"/>
        <w:gridCol w:w="1671"/>
        <w:gridCol w:w="1689"/>
        <w:gridCol w:w="1564"/>
      </w:tblGrid>
      <w:tr w:rsidR="001C3BD2" w:rsidRPr="007F13FF" w:rsidTr="007C6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88" w:type="dxa"/>
          </w:tcPr>
          <w:p w:rsidR="001C3BD2" w:rsidRPr="00FB4F61" w:rsidRDefault="001C3BD2" w:rsidP="007C6727">
            <w:pPr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:rsidR="001C3BD2" w:rsidRPr="00FB4F61" w:rsidRDefault="001C3BD2" w:rsidP="007C6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B4F61">
              <w:rPr>
                <w:rFonts w:ascii="Arial" w:hAnsi="Arial" w:cs="Arial"/>
                <w:b/>
              </w:rPr>
              <w:t>CD3</w:t>
            </w:r>
          </w:p>
        </w:tc>
        <w:tc>
          <w:tcPr>
            <w:tcW w:w="1665" w:type="dxa"/>
          </w:tcPr>
          <w:p w:rsidR="001C3BD2" w:rsidRPr="00FB4F61" w:rsidRDefault="001C3BD2" w:rsidP="007C6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B4F61">
              <w:rPr>
                <w:rFonts w:ascii="Arial" w:hAnsi="Arial" w:cs="Arial"/>
                <w:b/>
              </w:rPr>
              <w:t>CD4</w:t>
            </w:r>
          </w:p>
        </w:tc>
        <w:tc>
          <w:tcPr>
            <w:tcW w:w="1665" w:type="dxa"/>
          </w:tcPr>
          <w:p w:rsidR="001C3BD2" w:rsidRPr="00FB4F61" w:rsidRDefault="001C3BD2" w:rsidP="007C6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B4F61">
              <w:rPr>
                <w:rFonts w:ascii="Arial" w:hAnsi="Arial" w:cs="Arial"/>
                <w:b/>
              </w:rPr>
              <w:t>CD8</w:t>
            </w:r>
          </w:p>
        </w:tc>
        <w:tc>
          <w:tcPr>
            <w:tcW w:w="1667" w:type="dxa"/>
          </w:tcPr>
          <w:p w:rsidR="001C3BD2" w:rsidRPr="00FB4F61" w:rsidRDefault="001C3BD2" w:rsidP="007C6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B4F61">
              <w:rPr>
                <w:rFonts w:ascii="Arial" w:hAnsi="Arial" w:cs="Arial"/>
                <w:b/>
              </w:rPr>
              <w:t>PD1</w:t>
            </w:r>
          </w:p>
        </w:tc>
        <w:tc>
          <w:tcPr>
            <w:tcW w:w="1671" w:type="dxa"/>
          </w:tcPr>
          <w:p w:rsidR="001C3BD2" w:rsidRPr="00FB4F61" w:rsidRDefault="001C3BD2" w:rsidP="007C6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B4F61">
              <w:rPr>
                <w:rFonts w:ascii="Arial" w:hAnsi="Arial" w:cs="Arial"/>
                <w:b/>
              </w:rPr>
              <w:t>TIA-1</w:t>
            </w:r>
          </w:p>
        </w:tc>
        <w:tc>
          <w:tcPr>
            <w:tcW w:w="1689" w:type="dxa"/>
          </w:tcPr>
          <w:p w:rsidR="001C3BD2" w:rsidRPr="00FB4F61" w:rsidRDefault="001C3BD2" w:rsidP="007C6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B4F61">
              <w:rPr>
                <w:rFonts w:ascii="Arial" w:hAnsi="Arial" w:cs="Arial"/>
                <w:b/>
              </w:rPr>
              <w:t>CD68</w:t>
            </w:r>
          </w:p>
        </w:tc>
        <w:tc>
          <w:tcPr>
            <w:tcW w:w="1564" w:type="dxa"/>
          </w:tcPr>
          <w:p w:rsidR="001C3BD2" w:rsidRPr="00FB4F61" w:rsidRDefault="001C3BD2" w:rsidP="007C67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B4F61">
              <w:rPr>
                <w:rFonts w:ascii="Arial" w:hAnsi="Arial" w:cs="Arial"/>
                <w:b/>
              </w:rPr>
              <w:t>S100</w:t>
            </w:r>
          </w:p>
        </w:tc>
      </w:tr>
      <w:tr w:rsidR="001C3BD2" w:rsidRPr="007F13FF" w:rsidTr="007C6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1C3BD2" w:rsidRPr="00FB4F61" w:rsidRDefault="001C3BD2" w:rsidP="007C6727">
            <w:pPr>
              <w:rPr>
                <w:rFonts w:ascii="Arial" w:hAnsi="Arial" w:cs="Arial"/>
                <w:b/>
              </w:rPr>
            </w:pPr>
          </w:p>
          <w:p w:rsidR="001C3BD2" w:rsidRPr="00FB4F61" w:rsidRDefault="001C3BD2" w:rsidP="007C67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  <w:p w:rsidR="001C3BD2" w:rsidRPr="00FB4F61" w:rsidRDefault="001C3BD2" w:rsidP="007C6727">
            <w:pPr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1C3BD2" w:rsidRDefault="001C3BD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C3BD2" w:rsidRPr="007F13FF" w:rsidRDefault="001C3BD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Novocastra</w:t>
            </w:r>
            <w:proofErr w:type="spellEnd"/>
            <w:r w:rsidR="006310E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65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C3BD2" w:rsidRDefault="001C3BD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C3BD2" w:rsidRDefault="001C3BD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Novocastra</w:t>
            </w:r>
            <w:proofErr w:type="spellEnd"/>
          </w:p>
          <w:p w:rsidR="006310EE" w:rsidRPr="007F13FF" w:rsidRDefault="006310EE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C3BD2" w:rsidRDefault="001C3BD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C3BD2" w:rsidRPr="007F13FF" w:rsidRDefault="001C3BD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Novocastra</w:t>
            </w:r>
            <w:proofErr w:type="spellEnd"/>
          </w:p>
        </w:tc>
        <w:tc>
          <w:tcPr>
            <w:tcW w:w="1667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C3BD2" w:rsidRDefault="001C3BD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C3BD2" w:rsidRPr="007F13FF" w:rsidRDefault="001C3BD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R&amp;D</w:t>
            </w:r>
          </w:p>
        </w:tc>
        <w:tc>
          <w:tcPr>
            <w:tcW w:w="1671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C3BD2" w:rsidRDefault="001C3BD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C3BD2" w:rsidRPr="007F13FF" w:rsidRDefault="001C3BD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Beckman</w:t>
            </w:r>
          </w:p>
        </w:tc>
        <w:tc>
          <w:tcPr>
            <w:tcW w:w="1689" w:type="dxa"/>
            <w:tcBorders>
              <w:top w:val="single" w:sz="24" w:space="0" w:color="000000" w:themeColor="text1"/>
              <w:left w:val="single" w:sz="4" w:space="0" w:color="auto"/>
            </w:tcBorders>
          </w:tcPr>
          <w:p w:rsidR="001C3BD2" w:rsidRDefault="001C3BD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C3BD2" w:rsidRPr="007F13FF" w:rsidRDefault="001C3BD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Dako</w:t>
            </w:r>
            <w:proofErr w:type="spellEnd"/>
          </w:p>
        </w:tc>
        <w:tc>
          <w:tcPr>
            <w:tcW w:w="1564" w:type="dxa"/>
            <w:tcBorders>
              <w:top w:val="single" w:sz="24" w:space="0" w:color="000000" w:themeColor="text1"/>
              <w:left w:val="single" w:sz="4" w:space="0" w:color="auto"/>
            </w:tcBorders>
          </w:tcPr>
          <w:p w:rsidR="001C3BD2" w:rsidRDefault="001C3BD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C3BD2" w:rsidRPr="007F13FF" w:rsidRDefault="001C3BD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Dako</w:t>
            </w:r>
            <w:proofErr w:type="spellEnd"/>
          </w:p>
        </w:tc>
      </w:tr>
      <w:tr w:rsidR="001C3BD2" w:rsidRPr="007F13FF" w:rsidTr="007C6727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1C3BD2" w:rsidRPr="00FB4F61" w:rsidRDefault="001C3BD2" w:rsidP="007C6727">
            <w:pPr>
              <w:rPr>
                <w:rFonts w:ascii="Arial" w:hAnsi="Arial" w:cs="Arial"/>
                <w:b/>
              </w:rPr>
            </w:pPr>
          </w:p>
          <w:p w:rsidR="001C3BD2" w:rsidRPr="00FB4F61" w:rsidRDefault="001C3BD2" w:rsidP="007C67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Clone</w:t>
            </w:r>
          </w:p>
          <w:p w:rsidR="001C3BD2" w:rsidRPr="00FB4F61" w:rsidRDefault="001C3BD2" w:rsidP="007C6727">
            <w:pPr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1C3BD2" w:rsidRDefault="001C3BD2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C3BD2" w:rsidRPr="007F13FF" w:rsidRDefault="001C3BD2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LN10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BD2" w:rsidRDefault="001C3BD2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C3BD2" w:rsidRPr="007F13FF" w:rsidRDefault="001C3BD2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4B12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BD2" w:rsidRDefault="001C3BD2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C3BD2" w:rsidRPr="007F13FF" w:rsidRDefault="001C3BD2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4B11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BD2" w:rsidRDefault="001C3BD2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C3BD2" w:rsidRPr="007F13FF" w:rsidRDefault="001C3BD2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Goat IgG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BD2" w:rsidRDefault="001C3BD2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C3BD2" w:rsidRPr="007F13FF" w:rsidRDefault="001C3BD2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2G9A10F5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</w:tcBorders>
          </w:tcPr>
          <w:p w:rsidR="001C3BD2" w:rsidRDefault="001C3BD2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C3BD2" w:rsidRPr="007F13FF" w:rsidRDefault="001C3BD2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PG-M1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</w:tcBorders>
          </w:tcPr>
          <w:p w:rsidR="001C3BD2" w:rsidRDefault="001C3BD2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C3BD2" w:rsidRPr="007F13FF" w:rsidRDefault="001C3BD2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polyclonal</w:t>
            </w:r>
          </w:p>
        </w:tc>
      </w:tr>
      <w:tr w:rsidR="001C3BD2" w:rsidRPr="007F13FF" w:rsidTr="007C6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1C3BD2" w:rsidRPr="00FB4F61" w:rsidRDefault="001C3BD2" w:rsidP="007C6727">
            <w:pPr>
              <w:rPr>
                <w:rFonts w:ascii="Arial" w:hAnsi="Arial" w:cs="Arial"/>
                <w:b/>
              </w:rPr>
            </w:pPr>
          </w:p>
          <w:p w:rsidR="001C3BD2" w:rsidRPr="00FB4F61" w:rsidRDefault="001C3BD2" w:rsidP="007C67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Dilution</w:t>
            </w:r>
          </w:p>
          <w:p w:rsidR="001C3BD2" w:rsidRPr="00FB4F61" w:rsidRDefault="001C3BD2" w:rsidP="007C6727">
            <w:pPr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1C3BD2" w:rsidRDefault="001C3BD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C3BD2" w:rsidRPr="007F13FF" w:rsidRDefault="001C3BD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1:100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1C3BD2" w:rsidRDefault="001C3BD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C3BD2" w:rsidRPr="007F13FF" w:rsidRDefault="001C3BD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1:320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1C3BD2" w:rsidRDefault="001C3BD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C3BD2" w:rsidRPr="007F13FF" w:rsidRDefault="001C3BD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1:40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1C3BD2" w:rsidRDefault="001C3BD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C3BD2" w:rsidRPr="007F13FF" w:rsidRDefault="001C3BD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1:80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1C3BD2" w:rsidRDefault="001C3BD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C3BD2" w:rsidRPr="007F13FF" w:rsidRDefault="001C3BD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1:200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1C3BD2" w:rsidRDefault="001C3BD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C3BD2" w:rsidRPr="007F13FF" w:rsidRDefault="001C3BD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1:100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1C3BD2" w:rsidRDefault="001C3BD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C3BD2" w:rsidRPr="00FB4F61" w:rsidRDefault="001C3BD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1:4000</w:t>
            </w:r>
          </w:p>
        </w:tc>
      </w:tr>
      <w:tr w:rsidR="001C3BD2" w:rsidRPr="007F13FF" w:rsidTr="007C6727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1C3BD2" w:rsidRPr="00FB4F61" w:rsidRDefault="001C3BD2" w:rsidP="007C6727">
            <w:pPr>
              <w:rPr>
                <w:rFonts w:ascii="Arial" w:hAnsi="Arial" w:cs="Arial"/>
                <w:b/>
              </w:rPr>
            </w:pPr>
          </w:p>
          <w:p w:rsidR="001C3BD2" w:rsidRPr="00FB4F61" w:rsidRDefault="001C3BD2" w:rsidP="007C67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Epitope retrieval</w:t>
            </w:r>
          </w:p>
          <w:p w:rsidR="001C3BD2" w:rsidRPr="00FB4F61" w:rsidRDefault="001C3BD2" w:rsidP="007C6727">
            <w:pPr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</w:tcPr>
          <w:p w:rsidR="001C3BD2" w:rsidRDefault="001C3BD2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C3BD2" w:rsidRPr="007F13FF" w:rsidRDefault="001C3BD2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 9, 20min</w:t>
            </w:r>
            <w:r w:rsidR="00765402">
              <w:rPr>
                <w:rFonts w:ascii="Arial" w:hAnsi="Arial" w:cs="Arial"/>
                <w:b/>
              </w:rPr>
              <w:t>, 100C</w:t>
            </w:r>
            <w:r w:rsidR="00765402" w:rsidRPr="00765402">
              <w:rPr>
                <w:rFonts w:ascii="Arial" w:hAnsi="Arial" w:cs="Arial"/>
                <w:b/>
                <w:vertAlign w:val="superscript"/>
              </w:rPr>
              <w:sym w:font="Wingdings" w:char="F0A2"/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BD2" w:rsidRDefault="001C3BD2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C3BD2" w:rsidRDefault="001C3BD2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 9, 20min</w:t>
            </w:r>
            <w:r w:rsidR="00765402">
              <w:rPr>
                <w:rFonts w:ascii="Arial" w:hAnsi="Arial" w:cs="Arial"/>
                <w:b/>
              </w:rPr>
              <w:t>,</w:t>
            </w:r>
          </w:p>
          <w:p w:rsidR="00765402" w:rsidRPr="007F13FF" w:rsidRDefault="00765402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100C</w:t>
            </w:r>
            <w:r w:rsidRPr="00765402">
              <w:rPr>
                <w:rFonts w:ascii="Arial" w:hAnsi="Arial" w:cs="Arial"/>
                <w:b/>
                <w:vertAlign w:val="superscript"/>
              </w:rPr>
              <w:sym w:font="Wingdings" w:char="F0A2"/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BD2" w:rsidRDefault="001C3BD2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C3BD2" w:rsidRPr="007F13FF" w:rsidRDefault="001C3BD2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 9, 30min</w:t>
            </w:r>
            <w:r w:rsidR="00765402">
              <w:rPr>
                <w:rFonts w:ascii="Arial" w:hAnsi="Arial" w:cs="Arial"/>
                <w:b/>
              </w:rPr>
              <w:t>, 95C</w:t>
            </w:r>
            <w:r w:rsidR="00765402" w:rsidRPr="00765402">
              <w:rPr>
                <w:rFonts w:ascii="Arial" w:hAnsi="Arial" w:cs="Arial"/>
                <w:b/>
                <w:vertAlign w:val="superscript"/>
              </w:rPr>
              <w:sym w:font="Wingdings" w:char="F0A2"/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BD2" w:rsidRPr="007622FC" w:rsidRDefault="001C3BD2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C3BD2" w:rsidRPr="007622FC" w:rsidRDefault="001C3BD2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622FC">
              <w:rPr>
                <w:rFonts w:ascii="Arial" w:hAnsi="Arial" w:cs="Arial"/>
                <w:b/>
              </w:rPr>
              <w:t>pH 6, 20min</w:t>
            </w:r>
            <w:r w:rsidR="00765402" w:rsidRPr="007622FC">
              <w:rPr>
                <w:rFonts w:ascii="Arial" w:hAnsi="Arial" w:cs="Arial"/>
                <w:b/>
              </w:rPr>
              <w:t>,</w:t>
            </w:r>
          </w:p>
          <w:p w:rsidR="00765402" w:rsidRPr="007622FC" w:rsidRDefault="00765402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622FC">
              <w:rPr>
                <w:rFonts w:ascii="Arial" w:hAnsi="Arial" w:cs="Arial"/>
                <w:b/>
              </w:rPr>
              <w:t>100C</w:t>
            </w:r>
            <w:r w:rsidRPr="00765402">
              <w:rPr>
                <w:rFonts w:ascii="Arial" w:hAnsi="Arial" w:cs="Arial"/>
                <w:b/>
                <w:vertAlign w:val="superscript"/>
              </w:rPr>
              <w:sym w:font="Wingdings" w:char="F0A2"/>
            </w:r>
            <w:r w:rsidRPr="007622FC">
              <w:rPr>
                <w:rFonts w:ascii="Arial" w:hAnsi="Arial" w:cs="Arial"/>
                <w:b/>
              </w:rPr>
              <w:t xml:space="preserve"> </w:t>
            </w:r>
            <w:r w:rsidRPr="007622FC">
              <w:rPr>
                <w:rFonts w:ascii="Arial" w:hAnsi="Arial" w:cs="Arial"/>
                <w:b/>
                <w:spacing w:val="-20"/>
              </w:rPr>
              <w:t>blocking buffer</w:t>
            </w:r>
            <w:r w:rsidRPr="007622FC"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BD2" w:rsidRPr="007622FC" w:rsidRDefault="001C3BD2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C3BD2" w:rsidRPr="007F13FF" w:rsidRDefault="00765402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Enzyme 1</w:t>
            </w:r>
            <w:r w:rsidR="001C3BD2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5min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</w:tcBorders>
          </w:tcPr>
          <w:p w:rsidR="001C3BD2" w:rsidRDefault="001C3BD2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C3BD2" w:rsidRPr="007F13FF" w:rsidRDefault="00765402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Enzyme 1, 5</w:t>
            </w:r>
            <w:r w:rsidR="001C3BD2">
              <w:rPr>
                <w:rFonts w:ascii="Arial" w:hAnsi="Arial" w:cs="Arial"/>
                <w:b/>
              </w:rPr>
              <w:t>min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</w:tcBorders>
          </w:tcPr>
          <w:p w:rsidR="001C3BD2" w:rsidRDefault="001C3BD2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C3BD2" w:rsidRDefault="001C3BD2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 9, 20min</w:t>
            </w:r>
          </w:p>
          <w:p w:rsidR="00765402" w:rsidRPr="007F13FF" w:rsidRDefault="00765402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95C</w:t>
            </w:r>
            <w:r w:rsidRPr="00765402">
              <w:rPr>
                <w:rFonts w:ascii="Arial" w:hAnsi="Arial" w:cs="Arial"/>
                <w:b/>
                <w:vertAlign w:val="superscript"/>
              </w:rPr>
              <w:sym w:font="Wingdings" w:char="F0A2"/>
            </w:r>
          </w:p>
        </w:tc>
      </w:tr>
      <w:tr w:rsidR="00765402" w:rsidRPr="007F13FF" w:rsidTr="007C6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7622FC" w:rsidRDefault="007622FC" w:rsidP="007C6727">
            <w:pPr>
              <w:rPr>
                <w:rFonts w:ascii="Arial" w:hAnsi="Arial" w:cs="Arial"/>
                <w:b/>
              </w:rPr>
            </w:pPr>
          </w:p>
          <w:p w:rsidR="00765402" w:rsidRDefault="00765402" w:rsidP="007C672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Autostainer</w:t>
            </w:r>
            <w:proofErr w:type="spellEnd"/>
            <w:r>
              <w:rPr>
                <w:rFonts w:ascii="Arial" w:hAnsi="Arial" w:cs="Arial"/>
                <w:b/>
              </w:rPr>
              <w:t xml:space="preserve"> protocol</w:t>
            </w:r>
          </w:p>
          <w:p w:rsidR="007622FC" w:rsidRPr="00FB4F61" w:rsidRDefault="007622FC" w:rsidP="007C6727">
            <w:pPr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7622FC" w:rsidRDefault="007622FC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65402" w:rsidRDefault="0076540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Hmix</w:t>
            </w:r>
            <w:proofErr w:type="spellEnd"/>
            <w:r>
              <w:rPr>
                <w:rFonts w:ascii="Arial" w:hAnsi="Arial" w:cs="Arial"/>
                <w:b/>
              </w:rPr>
              <w:t xml:space="preserve"> H2 (20) 100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7622FC" w:rsidRDefault="007622FC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65402" w:rsidRDefault="0076540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Hmix</w:t>
            </w:r>
            <w:proofErr w:type="spellEnd"/>
            <w:r>
              <w:rPr>
                <w:rFonts w:ascii="Arial" w:hAnsi="Arial" w:cs="Arial"/>
                <w:b/>
              </w:rPr>
              <w:t xml:space="preserve"> H2 (20) 100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7622FC" w:rsidRDefault="007622FC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65402" w:rsidRDefault="0076540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Hmix</w:t>
            </w:r>
            <w:proofErr w:type="spellEnd"/>
            <w:r>
              <w:rPr>
                <w:rFonts w:ascii="Arial" w:hAnsi="Arial" w:cs="Arial"/>
                <w:b/>
              </w:rPr>
              <w:t xml:space="preserve"> H2 (30) 95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7622FC" w:rsidRDefault="007622FC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65402" w:rsidRDefault="0076540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notH</w:t>
            </w:r>
            <w:proofErr w:type="spellEnd"/>
            <w:r>
              <w:rPr>
                <w:rFonts w:ascii="Arial" w:hAnsi="Arial" w:cs="Arial"/>
                <w:b/>
              </w:rPr>
              <w:t xml:space="preserve"> H1 (20) 100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7622FC" w:rsidRDefault="007622FC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65402" w:rsidRDefault="0076540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notH</w:t>
            </w:r>
            <w:proofErr w:type="spellEnd"/>
            <w:r>
              <w:rPr>
                <w:rFonts w:ascii="Arial" w:hAnsi="Arial" w:cs="Arial"/>
                <w:b/>
              </w:rPr>
              <w:t xml:space="preserve"> E1 (5)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7622FC" w:rsidRDefault="007622FC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65402" w:rsidRDefault="0076540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Hmix</w:t>
            </w:r>
            <w:proofErr w:type="spellEnd"/>
            <w:r>
              <w:rPr>
                <w:rFonts w:ascii="Arial" w:hAnsi="Arial" w:cs="Arial"/>
                <w:b/>
              </w:rPr>
              <w:t xml:space="preserve"> E1 (5)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622FC" w:rsidRDefault="007622FC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65402" w:rsidRDefault="00765402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Hmix</w:t>
            </w:r>
            <w:proofErr w:type="spellEnd"/>
            <w:r>
              <w:rPr>
                <w:rFonts w:ascii="Arial" w:hAnsi="Arial" w:cs="Arial"/>
                <w:b/>
              </w:rPr>
              <w:t xml:space="preserve"> H2 (20) 95</w:t>
            </w:r>
          </w:p>
        </w:tc>
      </w:tr>
      <w:tr w:rsidR="007622FC" w:rsidRPr="007F13FF" w:rsidTr="007C6727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7622FC" w:rsidRDefault="007622FC" w:rsidP="007C6727">
            <w:pPr>
              <w:rPr>
                <w:rFonts w:ascii="Arial" w:hAnsi="Arial" w:cs="Arial"/>
                <w:b/>
              </w:rPr>
            </w:pPr>
          </w:p>
          <w:p w:rsidR="007622FC" w:rsidRDefault="007622FC" w:rsidP="007C67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Detection system</w:t>
            </w:r>
          </w:p>
        </w:tc>
        <w:tc>
          <w:tcPr>
            <w:tcW w:w="11589" w:type="dxa"/>
            <w:gridSpan w:val="7"/>
          </w:tcPr>
          <w:p w:rsidR="007622FC" w:rsidRDefault="007622FC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622FC" w:rsidRDefault="007622FC" w:rsidP="007C6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Bond Polymer Refine Red Detection (Leica Biosystems)</w:t>
            </w:r>
          </w:p>
        </w:tc>
      </w:tr>
      <w:tr w:rsidR="007622FC" w:rsidRPr="007F13FF" w:rsidTr="007C6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</w:tcPr>
          <w:p w:rsidR="007622FC" w:rsidRDefault="007622FC" w:rsidP="007C6727">
            <w:pPr>
              <w:rPr>
                <w:rFonts w:ascii="Arial" w:hAnsi="Arial" w:cs="Arial"/>
                <w:b/>
              </w:rPr>
            </w:pPr>
          </w:p>
          <w:p w:rsidR="007622FC" w:rsidRDefault="007622FC" w:rsidP="007C67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Counterstain</w:t>
            </w:r>
          </w:p>
          <w:p w:rsidR="007622FC" w:rsidRDefault="007622FC" w:rsidP="007C67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589" w:type="dxa"/>
            <w:gridSpan w:val="7"/>
          </w:tcPr>
          <w:p w:rsidR="007622FC" w:rsidRDefault="007622FC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622FC" w:rsidRDefault="007622FC" w:rsidP="007C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Hemalum</w:t>
            </w:r>
            <w:proofErr w:type="spellEnd"/>
          </w:p>
        </w:tc>
      </w:tr>
    </w:tbl>
    <w:p w:rsidR="00605730" w:rsidRPr="007F13FF" w:rsidRDefault="00605730" w:rsidP="007F13FF">
      <w:pPr>
        <w:spacing w:after="0" w:line="240" w:lineRule="auto"/>
        <w:rPr>
          <w:rFonts w:asciiTheme="majorHAnsi" w:eastAsiaTheme="majorEastAsia" w:hAnsiTheme="majorHAnsi" w:cstheme="majorBidi"/>
          <w:color w:val="000000" w:themeColor="text1"/>
        </w:rPr>
      </w:pPr>
    </w:p>
    <w:sectPr w:rsidR="00605730" w:rsidRPr="007F13FF" w:rsidSect="00FB4F6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214E"/>
    <w:rsid w:val="000749B8"/>
    <w:rsid w:val="001C3BD2"/>
    <w:rsid w:val="00253B90"/>
    <w:rsid w:val="00605730"/>
    <w:rsid w:val="006310EE"/>
    <w:rsid w:val="007622FC"/>
    <w:rsid w:val="00765402"/>
    <w:rsid w:val="007C6727"/>
    <w:rsid w:val="007F13FF"/>
    <w:rsid w:val="00A7646F"/>
    <w:rsid w:val="00D1548C"/>
    <w:rsid w:val="00D32BB4"/>
    <w:rsid w:val="00D97177"/>
    <w:rsid w:val="00EA3133"/>
    <w:rsid w:val="00F5214E"/>
    <w:rsid w:val="00FB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9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">
    <w:name w:val="Medium List 2"/>
    <w:basedOn w:val="NormaleTabelle"/>
    <w:uiPriority w:val="66"/>
    <w:rsid w:val="007F13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762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">
    <w:name w:val="Medium List 2"/>
    <w:basedOn w:val="NormaleTabelle"/>
    <w:uiPriority w:val="66"/>
    <w:rsid w:val="007F13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762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3E0F-03DE-452D-8AA3-5CBDB2B3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VHK</dc:creator>
  <cp:lastModifiedBy>VHK</cp:lastModifiedBy>
  <cp:revision>12</cp:revision>
  <dcterms:created xsi:type="dcterms:W3CDTF">2016-01-31T16:44:00Z</dcterms:created>
  <dcterms:modified xsi:type="dcterms:W3CDTF">2016-02-14T07:34:00Z</dcterms:modified>
</cp:coreProperties>
</file>