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C9" w:rsidRPr="001E0730" w:rsidRDefault="00237CC9" w:rsidP="00237CC9">
      <w:pPr>
        <w:rPr>
          <w:rFonts w:ascii="Times New Roman" w:hAnsi="Times New Roman" w:cs="Times New Roman"/>
          <w:sz w:val="24"/>
        </w:rPr>
      </w:pPr>
      <w:r w:rsidRPr="00B94241">
        <w:rPr>
          <w:rFonts w:ascii="Times New Roman" w:hAnsi="Times New Roman" w:cs="Times New Roman"/>
          <w:b/>
          <w:sz w:val="24"/>
        </w:rPr>
        <w:t>Figure S</w:t>
      </w:r>
      <w:r w:rsidR="002E42C0">
        <w:rPr>
          <w:rFonts w:ascii="Times New Roman" w:hAnsi="Times New Roman" w:cs="Times New Roman"/>
          <w:b/>
          <w:sz w:val="24"/>
        </w:rPr>
        <w:t>9</w:t>
      </w:r>
      <w:r w:rsidR="004D10E8">
        <w:rPr>
          <w:rFonts w:ascii="Times New Roman" w:hAnsi="Times New Roman" w:cs="Times New Roman"/>
          <w:b/>
          <w:sz w:val="24"/>
        </w:rPr>
        <w:t xml:space="preserve"> </w:t>
      </w:r>
      <w:r w:rsidR="00441E9B" w:rsidRPr="00B90F7D">
        <w:rPr>
          <w:rFonts w:ascii="Times New Roman" w:eastAsia="HelveticaLTStd-Light" w:hAnsi="Times New Roman" w:cs="Times New Roman"/>
          <w:b/>
          <w:noProof/>
          <w:color w:val="000000"/>
          <w:kern w:val="0"/>
          <w:sz w:val="24"/>
          <w:szCs w:val="24"/>
        </w:rPr>
        <w:t>% of eTreg-cell redu</w:t>
      </w:r>
      <w:bookmarkStart w:id="0" w:name="_GoBack"/>
      <w:bookmarkEnd w:id="0"/>
      <w:r w:rsidR="00441E9B" w:rsidRPr="00B90F7D">
        <w:rPr>
          <w:rFonts w:ascii="Times New Roman" w:eastAsia="HelveticaLTStd-Light" w:hAnsi="Times New Roman" w:cs="Times New Roman"/>
          <w:b/>
          <w:noProof/>
          <w:color w:val="000000"/>
          <w:kern w:val="0"/>
          <w:sz w:val="24"/>
          <w:szCs w:val="24"/>
        </w:rPr>
        <w:t>ction and % of PD-1 reduction on CD8</w:t>
      </w:r>
      <w:r w:rsidR="00441E9B" w:rsidRPr="00B90F7D">
        <w:rPr>
          <w:rFonts w:ascii="Times New Roman" w:eastAsia="HelveticaLTStd-Light" w:hAnsi="Times New Roman" w:cs="Times New Roman"/>
          <w:b/>
          <w:noProof/>
          <w:color w:val="000000"/>
          <w:kern w:val="0"/>
          <w:sz w:val="24"/>
          <w:szCs w:val="24"/>
          <w:vertAlign w:val="superscript"/>
        </w:rPr>
        <w:t>+</w:t>
      </w:r>
      <w:r w:rsidR="00441E9B" w:rsidRPr="00B90F7D">
        <w:rPr>
          <w:rFonts w:ascii="Times New Roman" w:eastAsia="HelveticaLTStd-Light" w:hAnsi="Times New Roman" w:cs="Times New Roman"/>
          <w:b/>
          <w:noProof/>
          <w:color w:val="000000"/>
          <w:kern w:val="0"/>
          <w:sz w:val="24"/>
          <w:szCs w:val="24"/>
        </w:rPr>
        <w:t xml:space="preserve"> T cells</w:t>
      </w:r>
      <w:r w:rsidR="002E42C0" w:rsidRPr="00441E9B">
        <w:rPr>
          <w:rFonts w:ascii="Times New Roman" w:hAnsi="Times New Roman" w:cs="Times New Roman"/>
          <w:b/>
          <w:sz w:val="24"/>
        </w:rPr>
        <w:t xml:space="preserve"> and clinical response</w:t>
      </w:r>
      <w:r w:rsidR="00441E9B">
        <w:rPr>
          <w:rFonts w:ascii="Times New Roman" w:hAnsi="Times New Roman" w:cs="Times New Roman"/>
          <w:b/>
          <w:sz w:val="24"/>
        </w:rPr>
        <w:t>s</w:t>
      </w:r>
      <w:r w:rsidR="002E42C0" w:rsidRPr="00441E9B">
        <w:rPr>
          <w:rFonts w:ascii="Times New Roman" w:hAnsi="Times New Roman" w:cs="Times New Roman"/>
          <w:b/>
          <w:sz w:val="24"/>
        </w:rPr>
        <w:t>.</w:t>
      </w:r>
    </w:p>
    <w:p w:rsidR="00237CC9" w:rsidRPr="002E42C0" w:rsidRDefault="005E11E0" w:rsidP="002E42C0">
      <w:pPr>
        <w:rPr>
          <w:rFonts w:ascii="Times New Roman" w:hAnsi="Times New Roman" w:cs="Times New Roman"/>
          <w:sz w:val="24"/>
          <w:szCs w:val="24"/>
        </w:rPr>
      </w:pPr>
      <w:r w:rsidRPr="005E11E0">
        <w:rPr>
          <w:rFonts w:ascii="Times New Roman" w:eastAsia="HelveticaLTStd-Light" w:hAnsi="Times New Roman" w:cs="Times New Roman"/>
          <w:noProof/>
          <w:color w:val="000000"/>
          <w:kern w:val="0"/>
          <w:sz w:val="24"/>
          <w:szCs w:val="24"/>
          <w:lang w:eastAsia="en-US"/>
        </w:rPr>
        <w:drawing>
          <wp:inline distT="0" distB="0" distL="0" distR="0">
            <wp:extent cx="5392924" cy="1304925"/>
            <wp:effectExtent l="0" t="0" r="0" b="0"/>
            <wp:docPr id="1" name="図 1" descr="C:\Users\Togashi\Dropbox\Togashi\研究\Clinical data\RAM\For article\JITC\Figure JITC\スライド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gashi\Dropbox\Togashi\研究\Clinical data\RAM\For article\JITC\Figure JITC\スライド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548"/>
                    <a:stretch/>
                  </pic:blipFill>
                  <pic:spPr bwMode="auto">
                    <a:xfrm>
                      <a:off x="0" y="0"/>
                      <a:ext cx="5400040" cy="130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1E9B" w:rsidRPr="00441E9B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 </w:t>
      </w:r>
      <w:r w:rsidR="00441E9B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Pre- and post-treatment TILs were collected and were subjected to </w:t>
      </w:r>
      <w:r w:rsidR="00441E9B" w:rsidRPr="00B3235A">
        <w:rPr>
          <w:rFonts w:ascii="Times New Roman" w:eastAsia="HelveticaLTStd-Light" w:hAnsi="Times New Roman" w:cs="Times New Roman"/>
          <w:kern w:val="0"/>
          <w:sz w:val="24"/>
          <w:szCs w:val="24"/>
        </w:rPr>
        <w:t>flow cytometry</w:t>
      </w:r>
      <w:r w:rsidR="00441E9B">
        <w:rPr>
          <w:rFonts w:ascii="Times New Roman" w:eastAsia="HelveticaLTStd-Light" w:hAnsi="Times New Roman" w:cs="Times New Roman"/>
          <w:kern w:val="0"/>
          <w:sz w:val="24"/>
          <w:szCs w:val="24"/>
        </w:rPr>
        <w:t xml:space="preserve"> to a</w:t>
      </w:r>
      <w:r w:rsidR="00441E9B" w:rsidRPr="00B3235A">
        <w:rPr>
          <w:rFonts w:ascii="Times New Roman" w:eastAsia="HelveticaLTStd-Light" w:hAnsi="Times New Roman" w:cs="Times New Roman"/>
          <w:kern w:val="0"/>
          <w:sz w:val="24"/>
          <w:szCs w:val="24"/>
        </w:rPr>
        <w:t>nalyze immune profiles in detail</w:t>
      </w:r>
      <w:r w:rsidR="00441E9B">
        <w:rPr>
          <w:rFonts w:ascii="Times New Roman" w:eastAsia="HelveticaLTStd-Light" w:hAnsi="Times New Roman" w:cs="Times New Roman"/>
          <w:kern w:val="0"/>
          <w:sz w:val="24"/>
          <w:szCs w:val="24"/>
        </w:rPr>
        <w:t xml:space="preserve"> to investigate </w:t>
      </w:r>
      <w:r w:rsidR="00F46ACE">
        <w:rPr>
          <w:rFonts w:ascii="Times New Roman" w:eastAsia="HelveticaLTStd-Light" w:hAnsi="Times New Roman" w:cs="Times New Roman"/>
          <w:kern w:val="0"/>
          <w:sz w:val="24"/>
          <w:szCs w:val="24"/>
        </w:rPr>
        <w:t xml:space="preserve">kinetic </w:t>
      </w:r>
      <w:r w:rsidR="00441E9B">
        <w:rPr>
          <w:rFonts w:ascii="Times New Roman" w:eastAsia="HelveticaLTStd-Light" w:hAnsi="Times New Roman" w:cs="Times New Roman"/>
          <w:kern w:val="0"/>
          <w:sz w:val="24"/>
          <w:szCs w:val="24"/>
        </w:rPr>
        <w:t xml:space="preserve">changes during RAM-containing therapy. </w:t>
      </w:r>
      <w:r w:rsidR="00B60C36">
        <w:rPr>
          <w:rFonts w:ascii="Times New Roman" w:eastAsia="HelveticaLTStd-Light" w:hAnsi="Times New Roman" w:cs="Times New Roman"/>
          <w:noProof/>
          <w:color w:val="000000"/>
          <w:kern w:val="0"/>
          <w:sz w:val="24"/>
          <w:szCs w:val="24"/>
        </w:rPr>
        <w:t xml:space="preserve">There was no significant difference </w:t>
      </w:r>
      <w:r w:rsidR="002E42C0">
        <w:rPr>
          <w:rFonts w:ascii="Times New Roman" w:eastAsia="HelveticaLTStd-Light" w:hAnsi="Times New Roman" w:cs="Times New Roman"/>
          <w:noProof/>
          <w:color w:val="000000"/>
          <w:kern w:val="0"/>
          <w:sz w:val="24"/>
          <w:szCs w:val="24"/>
        </w:rPr>
        <w:t>in %</w:t>
      </w:r>
      <w:r w:rsidR="00441E9B">
        <w:rPr>
          <w:rFonts w:ascii="Times New Roman" w:eastAsia="HelveticaLTStd-Light" w:hAnsi="Times New Roman" w:cs="Times New Roman"/>
          <w:noProof/>
          <w:color w:val="000000"/>
          <w:kern w:val="0"/>
          <w:sz w:val="24"/>
          <w:szCs w:val="24"/>
        </w:rPr>
        <w:t xml:space="preserve"> of </w:t>
      </w:r>
      <w:r w:rsidR="002E42C0">
        <w:rPr>
          <w:rFonts w:ascii="Times New Roman" w:eastAsia="HelveticaLTStd-Light" w:hAnsi="Times New Roman" w:cs="Times New Roman"/>
          <w:noProof/>
          <w:color w:val="000000"/>
          <w:kern w:val="0"/>
          <w:sz w:val="24"/>
          <w:szCs w:val="24"/>
        </w:rPr>
        <w:t>eTreg-cell reduction and %</w:t>
      </w:r>
      <w:r w:rsidR="00441E9B">
        <w:rPr>
          <w:rFonts w:ascii="Times New Roman" w:eastAsia="HelveticaLTStd-Light" w:hAnsi="Times New Roman" w:cs="Times New Roman"/>
          <w:noProof/>
          <w:color w:val="000000"/>
          <w:kern w:val="0"/>
          <w:sz w:val="24"/>
          <w:szCs w:val="24"/>
        </w:rPr>
        <w:t xml:space="preserve"> of </w:t>
      </w:r>
      <w:r w:rsidR="002E42C0">
        <w:rPr>
          <w:rFonts w:ascii="Times New Roman" w:eastAsia="HelveticaLTStd-Light" w:hAnsi="Times New Roman" w:cs="Times New Roman"/>
          <w:noProof/>
          <w:color w:val="000000"/>
          <w:kern w:val="0"/>
          <w:sz w:val="24"/>
          <w:szCs w:val="24"/>
        </w:rPr>
        <w:t>PD-1 reduction on CD8</w:t>
      </w:r>
      <w:r w:rsidR="002E42C0" w:rsidRPr="005E11E0">
        <w:rPr>
          <w:rFonts w:ascii="Times New Roman" w:eastAsia="HelveticaLTStd-Light" w:hAnsi="Times New Roman" w:cs="Times New Roman"/>
          <w:noProof/>
          <w:color w:val="000000"/>
          <w:kern w:val="0"/>
          <w:sz w:val="24"/>
          <w:szCs w:val="24"/>
          <w:vertAlign w:val="superscript"/>
        </w:rPr>
        <w:t>+</w:t>
      </w:r>
      <w:r w:rsidR="002E42C0">
        <w:rPr>
          <w:rFonts w:ascii="Times New Roman" w:eastAsia="HelveticaLTStd-Light" w:hAnsi="Times New Roman" w:cs="Times New Roman"/>
          <w:noProof/>
          <w:color w:val="000000"/>
          <w:kern w:val="0"/>
          <w:sz w:val="24"/>
          <w:szCs w:val="24"/>
        </w:rPr>
        <w:t xml:space="preserve"> T cells among patinets</w:t>
      </w:r>
      <w:r w:rsidR="002E42C0" w:rsidRPr="00E71670">
        <w:rPr>
          <w:rFonts w:ascii="Times New Roman" w:eastAsia="Meiryo UI" w:hAnsi="Times New Roman" w:cs="Times New Roman"/>
          <w:color w:val="212121"/>
          <w:szCs w:val="21"/>
        </w:rPr>
        <w:t xml:space="preserve"> </w:t>
      </w:r>
      <w:r w:rsidR="002E42C0">
        <w:rPr>
          <w:rFonts w:ascii="Times New Roman" w:eastAsia="Meiryo UI" w:hAnsi="Times New Roman" w:cs="Times New Roman"/>
          <w:color w:val="212121"/>
          <w:szCs w:val="21"/>
        </w:rPr>
        <w:t>with PR, SD, and PD.</w:t>
      </w:r>
      <w:r w:rsidR="002E42C0" w:rsidRPr="002E42C0">
        <w:rPr>
          <w:rFonts w:ascii="Times New Roman" w:eastAsia="Meiryo UI" w:hAnsi="Times New Roman" w:cs="Times New Roman"/>
          <w:color w:val="212121"/>
          <w:sz w:val="24"/>
          <w:szCs w:val="24"/>
        </w:rPr>
        <w:t xml:space="preserve"> But, patients with PR tended to have more </w:t>
      </w:r>
      <w:proofErr w:type="gramStart"/>
      <w:r w:rsidR="002E42C0" w:rsidRPr="002E42C0">
        <w:rPr>
          <w:rFonts w:ascii="Times New Roman" w:eastAsia="Meiryo UI" w:hAnsi="Times New Roman" w:cs="Times New Roman"/>
          <w:color w:val="212121"/>
          <w:sz w:val="24"/>
          <w:szCs w:val="24"/>
        </w:rPr>
        <w:t>%</w:t>
      </w:r>
      <w:proofErr w:type="gramEnd"/>
      <w:r w:rsidR="00B90F7D">
        <w:rPr>
          <w:rFonts w:ascii="Times New Roman" w:eastAsia="Meiryo UI" w:hAnsi="Times New Roman" w:cs="Times New Roman"/>
          <w:color w:val="212121"/>
          <w:sz w:val="24"/>
          <w:szCs w:val="24"/>
        </w:rPr>
        <w:t xml:space="preserve"> of </w:t>
      </w:r>
      <w:proofErr w:type="spellStart"/>
      <w:r w:rsidR="002E42C0" w:rsidRPr="002E42C0">
        <w:rPr>
          <w:rFonts w:ascii="Times New Roman" w:eastAsia="Meiryo UI" w:hAnsi="Times New Roman" w:cs="Times New Roman"/>
          <w:color w:val="212121"/>
          <w:sz w:val="24"/>
          <w:szCs w:val="24"/>
        </w:rPr>
        <w:t>eTreg</w:t>
      </w:r>
      <w:proofErr w:type="spellEnd"/>
      <w:r w:rsidR="002E42C0" w:rsidRPr="002E42C0">
        <w:rPr>
          <w:rFonts w:ascii="Times New Roman" w:eastAsia="Meiryo UI" w:hAnsi="Times New Roman" w:cs="Times New Roman"/>
          <w:color w:val="212121"/>
          <w:sz w:val="24"/>
          <w:szCs w:val="24"/>
        </w:rPr>
        <w:t>-cell reduction.</w:t>
      </w:r>
    </w:p>
    <w:p w:rsidR="009133CB" w:rsidRPr="002E42C0" w:rsidRDefault="009133CB"/>
    <w:sectPr w:rsidR="009133CB" w:rsidRPr="002E42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0A" w:rsidRDefault="007D130A" w:rsidP="00357C4A">
      <w:r>
        <w:separator/>
      </w:r>
    </w:p>
  </w:endnote>
  <w:endnote w:type="continuationSeparator" w:id="0">
    <w:p w:rsidR="007D130A" w:rsidRDefault="007D130A" w:rsidP="0035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HelveticaLTStd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0A" w:rsidRDefault="007D130A" w:rsidP="00357C4A">
      <w:r>
        <w:separator/>
      </w:r>
    </w:p>
  </w:footnote>
  <w:footnote w:type="continuationSeparator" w:id="0">
    <w:p w:rsidR="007D130A" w:rsidRDefault="007D130A" w:rsidP="00357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6"/>
  </w:docVars>
  <w:rsids>
    <w:rsidRoot w:val="00237CC9"/>
    <w:rsid w:val="000228F1"/>
    <w:rsid w:val="00237CC9"/>
    <w:rsid w:val="002E42C0"/>
    <w:rsid w:val="00357C4A"/>
    <w:rsid w:val="00441E9B"/>
    <w:rsid w:val="004D10E8"/>
    <w:rsid w:val="005E11E0"/>
    <w:rsid w:val="0064280A"/>
    <w:rsid w:val="007D130A"/>
    <w:rsid w:val="00906BF3"/>
    <w:rsid w:val="009133CB"/>
    <w:rsid w:val="00B549A1"/>
    <w:rsid w:val="00B60C36"/>
    <w:rsid w:val="00B90F7D"/>
    <w:rsid w:val="00F4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C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C9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7C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57C4A"/>
  </w:style>
  <w:style w:type="paragraph" w:styleId="Footer">
    <w:name w:val="footer"/>
    <w:basedOn w:val="Normal"/>
    <w:link w:val="FooterChar"/>
    <w:uiPriority w:val="99"/>
    <w:unhideWhenUsed/>
    <w:rsid w:val="00357C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57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C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C9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7C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57C4A"/>
  </w:style>
  <w:style w:type="paragraph" w:styleId="Footer">
    <w:name w:val="footer"/>
    <w:basedOn w:val="Normal"/>
    <w:link w:val="FooterChar"/>
    <w:uiPriority w:val="99"/>
    <w:unhideWhenUsed/>
    <w:rsid w:val="00357C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5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408</Characters>
  <Application>Microsoft Office Word</Application>
  <DocSecurity>0</DocSecurity>
  <Lines>68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Togashi</dc:creator>
  <cp:keywords/>
  <dc:description/>
  <cp:lastModifiedBy>JCVILLEGAS</cp:lastModifiedBy>
  <cp:revision>8</cp:revision>
  <dcterms:created xsi:type="dcterms:W3CDTF">2018-08-12T14:40:00Z</dcterms:created>
  <dcterms:modified xsi:type="dcterms:W3CDTF">2018-09-06T08:41:00Z</dcterms:modified>
</cp:coreProperties>
</file>