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91386" w14:textId="77777777" w:rsidR="003727B4" w:rsidRDefault="00546899" w:rsidP="002E6525">
      <w:pPr>
        <w:spacing w:line="48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57236C" wp14:editId="259A057F">
            <wp:simplePos x="0" y="0"/>
            <wp:positionH relativeFrom="column">
              <wp:posOffset>-280670</wp:posOffset>
            </wp:positionH>
            <wp:positionV relativeFrom="paragraph">
              <wp:posOffset>3486150</wp:posOffset>
            </wp:positionV>
            <wp:extent cx="7014845" cy="4250690"/>
            <wp:effectExtent l="0" t="0" r="0" b="0"/>
            <wp:wrapTopAndBottom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4845" cy="4250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CA0" w:rsidRPr="003738A2">
        <w:rPr>
          <w:rFonts w:ascii="Arial" w:hAnsi="Arial" w:cs="Arial"/>
        </w:rPr>
        <w:t xml:space="preserve">Additional file </w:t>
      </w:r>
      <w:r w:rsidR="00905CA0">
        <w:rPr>
          <w:rFonts w:ascii="Arial" w:hAnsi="Arial" w:cs="Arial"/>
        </w:rPr>
        <w:t>4</w:t>
      </w:r>
      <w:r w:rsidR="00905CA0" w:rsidRPr="003738A2">
        <w:rPr>
          <w:rFonts w:ascii="Arial" w:hAnsi="Arial" w:cs="Arial"/>
        </w:rPr>
        <w:t>:</w:t>
      </w:r>
      <w:r w:rsidR="00905CA0">
        <w:rPr>
          <w:rFonts w:ascii="Arial" w:hAnsi="Arial" w:cs="Arial"/>
          <w:b/>
        </w:rPr>
        <w:t xml:space="preserve"> </w:t>
      </w:r>
      <w:r w:rsidR="002E6525" w:rsidRPr="00CF6140">
        <w:rPr>
          <w:rFonts w:ascii="Arial" w:hAnsi="Arial" w:cs="Arial"/>
          <w:b/>
        </w:rPr>
        <w:t>Figure S3</w:t>
      </w:r>
      <w:r w:rsidR="002E6525">
        <w:rPr>
          <w:rFonts w:ascii="Arial" w:hAnsi="Arial" w:cs="Arial"/>
          <w:b/>
        </w:rPr>
        <w:t xml:space="preserve"> </w:t>
      </w:r>
      <w:r w:rsidR="002E6525" w:rsidRPr="00CF6140">
        <w:rPr>
          <w:rFonts w:ascii="Arial" w:hAnsi="Arial" w:cs="Arial"/>
          <w:b/>
        </w:rPr>
        <w:t xml:space="preserve"> </w:t>
      </w:r>
      <w:r w:rsidR="002E6525" w:rsidRPr="00CF6140">
        <w:rPr>
          <w:rFonts w:ascii="Arial" w:hAnsi="Arial" w:cs="Arial"/>
        </w:rPr>
        <w:t>Pembrolizumab exposure for patients treated with pembrolizumab in the nonadjuvant setting at doses of 200 mg Q3W (</w:t>
      </w:r>
      <w:r w:rsidR="002E6525" w:rsidRPr="00D42176">
        <w:rPr>
          <w:rFonts w:ascii="Arial" w:hAnsi="Arial" w:cs="Arial"/>
          <w:i/>
        </w:rPr>
        <w:t>N</w:t>
      </w:r>
      <w:r w:rsidR="002E6525" w:rsidRPr="00CF6140">
        <w:rPr>
          <w:rFonts w:ascii="Arial" w:hAnsi="Arial" w:cs="Arial"/>
        </w:rPr>
        <w:t xml:space="preserve"> = 913) (</w:t>
      </w:r>
      <w:r w:rsidR="00B82968">
        <w:rPr>
          <w:rFonts w:ascii="Arial" w:hAnsi="Arial" w:cs="Arial"/>
        </w:rPr>
        <w:t>a</w:t>
      </w:r>
      <w:r w:rsidR="002E6525" w:rsidRPr="00CF6140">
        <w:rPr>
          <w:rFonts w:ascii="Arial" w:hAnsi="Arial" w:cs="Arial"/>
        </w:rPr>
        <w:t>), 2 mg/kg Q3W (</w:t>
      </w:r>
      <w:r w:rsidR="002E6525" w:rsidRPr="00D42176">
        <w:rPr>
          <w:rFonts w:ascii="Arial" w:hAnsi="Arial" w:cs="Arial"/>
          <w:i/>
        </w:rPr>
        <w:t>N</w:t>
      </w:r>
      <w:r w:rsidR="002E6525" w:rsidRPr="00CF6140">
        <w:rPr>
          <w:rFonts w:ascii="Arial" w:hAnsi="Arial" w:cs="Arial"/>
        </w:rPr>
        <w:t xml:space="preserve"> = 542) (</w:t>
      </w:r>
      <w:r w:rsidR="00B82968">
        <w:rPr>
          <w:rFonts w:ascii="Arial" w:hAnsi="Arial" w:cs="Arial"/>
        </w:rPr>
        <w:t>b</w:t>
      </w:r>
      <w:r w:rsidR="002E6525" w:rsidRPr="00CF6140">
        <w:rPr>
          <w:rFonts w:ascii="Arial" w:hAnsi="Arial" w:cs="Arial"/>
        </w:rPr>
        <w:t>), 10 mg/kg Q3W (</w:t>
      </w:r>
      <w:r w:rsidR="002E6525" w:rsidRPr="00D42176">
        <w:rPr>
          <w:rFonts w:ascii="Arial" w:hAnsi="Arial" w:cs="Arial"/>
          <w:i/>
        </w:rPr>
        <w:t>N</w:t>
      </w:r>
      <w:r w:rsidR="002E6525" w:rsidRPr="00CF6140">
        <w:rPr>
          <w:rFonts w:ascii="Arial" w:hAnsi="Arial" w:cs="Arial"/>
        </w:rPr>
        <w:t xml:space="preserve"> = 428)</w:t>
      </w:r>
      <w:r w:rsidR="002E6525" w:rsidRPr="00CF6140">
        <w:rPr>
          <w:rFonts w:ascii="Arial" w:hAnsi="Arial" w:cs="Arial"/>
          <w:b/>
        </w:rPr>
        <w:t xml:space="preserve"> </w:t>
      </w:r>
      <w:r w:rsidR="002E6525" w:rsidRPr="00D42176">
        <w:rPr>
          <w:rFonts w:ascii="Arial" w:hAnsi="Arial" w:cs="Arial"/>
        </w:rPr>
        <w:t>(</w:t>
      </w:r>
      <w:r w:rsidR="00B82968">
        <w:rPr>
          <w:rFonts w:ascii="Arial" w:hAnsi="Arial" w:cs="Arial"/>
        </w:rPr>
        <w:t>c</w:t>
      </w:r>
      <w:r w:rsidR="002E6525" w:rsidRPr="00CF6140">
        <w:rPr>
          <w:rFonts w:ascii="Arial" w:hAnsi="Arial" w:cs="Arial"/>
        </w:rPr>
        <w:t>), 10 mg/kg Q2W (</w:t>
      </w:r>
      <w:r w:rsidR="002E6525" w:rsidRPr="00D42176">
        <w:rPr>
          <w:rFonts w:ascii="Arial" w:hAnsi="Arial" w:cs="Arial"/>
          <w:i/>
        </w:rPr>
        <w:t>N</w:t>
      </w:r>
      <w:r w:rsidR="002E6525" w:rsidRPr="00CF6140">
        <w:rPr>
          <w:rFonts w:ascii="Arial" w:hAnsi="Arial" w:cs="Arial"/>
        </w:rPr>
        <w:t xml:space="preserve"> = 117) (</w:t>
      </w:r>
      <w:r w:rsidR="00B82968">
        <w:rPr>
          <w:rFonts w:ascii="Arial" w:hAnsi="Arial" w:cs="Arial"/>
        </w:rPr>
        <w:t>d</w:t>
      </w:r>
      <w:r w:rsidR="002E6525" w:rsidRPr="00CF6140">
        <w:rPr>
          <w:rFonts w:ascii="Arial" w:hAnsi="Arial" w:cs="Arial"/>
        </w:rPr>
        <w:t xml:space="preserve">). </w:t>
      </w:r>
      <w:bookmarkStart w:id="0" w:name="_Hlk532383000"/>
      <w:r w:rsidR="002E6525" w:rsidRPr="00CF6140">
        <w:rPr>
          <w:rFonts w:ascii="Arial" w:hAnsi="Arial" w:cs="Arial"/>
        </w:rPr>
        <w:t>Figure includes ADA samples with corresponding PK concentrations. Samples taken &gt;2 times the scheduled time were excluded. Individual pembrolizumab concentrations for the patients are represented as dots or crosses and mean value is represented by a black line. For the positive patients (non-TE and TE), all the samples (ADA negative and ADA positive) are “colored.” The confirmed positive ADA samples are indicated by a black circle around the corresponding PK sample. ADA, antidrug antibody; NAb, neutralizing antibody; non-TE, non–treatment-emergent ADA</w:t>
      </w:r>
      <w:r w:rsidR="004019EA">
        <w:rPr>
          <w:rFonts w:ascii="Arial" w:hAnsi="Arial" w:cs="Arial"/>
        </w:rPr>
        <w:t xml:space="preserve"> </w:t>
      </w:r>
      <w:r w:rsidR="002E6525" w:rsidRPr="00CF6140">
        <w:rPr>
          <w:rFonts w:ascii="Arial" w:hAnsi="Arial" w:cs="Arial"/>
        </w:rPr>
        <w:t xml:space="preserve">positive; PK, pharmacokinetic; Q2W, every 2 weeks; Q3W, every 3 weeks; </w:t>
      </w:r>
    </w:p>
    <w:p w14:paraId="63BDFFE9" w14:textId="0C5ECF74" w:rsidR="002E6525" w:rsidRDefault="002E6525" w:rsidP="002E6525">
      <w:pPr>
        <w:spacing w:line="480" w:lineRule="auto"/>
        <w:rPr>
          <w:rFonts w:ascii="Arial" w:hAnsi="Arial" w:cs="Arial"/>
        </w:rPr>
      </w:pPr>
      <w:bookmarkStart w:id="1" w:name="_GoBack"/>
      <w:bookmarkEnd w:id="1"/>
      <w:r w:rsidRPr="00CF6140">
        <w:rPr>
          <w:rFonts w:ascii="Arial" w:hAnsi="Arial" w:cs="Arial"/>
        </w:rPr>
        <w:t>TE, treatment-emergent ADA</w:t>
      </w:r>
      <w:r w:rsidR="004019EA">
        <w:rPr>
          <w:rFonts w:ascii="Arial" w:hAnsi="Arial" w:cs="Arial"/>
        </w:rPr>
        <w:t xml:space="preserve"> </w:t>
      </w:r>
      <w:r w:rsidRPr="00CF6140">
        <w:rPr>
          <w:rFonts w:ascii="Arial" w:hAnsi="Arial" w:cs="Arial"/>
        </w:rPr>
        <w:t>positive.</w:t>
      </w:r>
    </w:p>
    <w:bookmarkEnd w:id="0"/>
    <w:p w14:paraId="697A8C49" w14:textId="7849DEFF" w:rsidR="00EA29B0" w:rsidRPr="002E6525" w:rsidRDefault="00EA29B0" w:rsidP="002E6525"/>
    <w:sectPr w:rsidR="00EA29B0" w:rsidRPr="002E6525" w:rsidSect="00546899">
      <w:pgSz w:w="12240" w:h="15840"/>
      <w:pgMar w:top="1440" w:right="108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954659"/>
    <w:rsid w:val="00150F99"/>
    <w:rsid w:val="002E6525"/>
    <w:rsid w:val="003727B4"/>
    <w:rsid w:val="003E6FAD"/>
    <w:rsid w:val="004019EA"/>
    <w:rsid w:val="00433D16"/>
    <w:rsid w:val="004E5E48"/>
    <w:rsid w:val="00546899"/>
    <w:rsid w:val="006A3C9F"/>
    <w:rsid w:val="007577F4"/>
    <w:rsid w:val="00847134"/>
    <w:rsid w:val="00855AF1"/>
    <w:rsid w:val="00905CA0"/>
    <w:rsid w:val="00954659"/>
    <w:rsid w:val="00B82968"/>
    <w:rsid w:val="00BE75FF"/>
    <w:rsid w:val="00CD5F35"/>
    <w:rsid w:val="00D23FF9"/>
    <w:rsid w:val="00EA29B0"/>
    <w:rsid w:val="00FA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CC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659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nhideWhenUsed/>
    <w:rsid w:val="00954659"/>
    <w:pPr>
      <w:spacing w:after="160" w:line="240" w:lineRule="auto"/>
    </w:pPr>
    <w:rPr>
      <w:rFonts w:eastAsiaTheme="minorEastAsia"/>
      <w:sz w:val="20"/>
      <w:szCs w:val="20"/>
      <w:lang w:val="en-NZ"/>
    </w:rPr>
  </w:style>
  <w:style w:type="character" w:customStyle="1" w:styleId="CommentTextChar">
    <w:name w:val="Comment Text Char"/>
    <w:basedOn w:val="DefaultParagraphFont"/>
    <w:link w:val="CommentText"/>
    <w:rsid w:val="00954659"/>
    <w:rPr>
      <w:rFonts w:eastAsiaTheme="minorEastAsia"/>
      <w:sz w:val="20"/>
      <w:szCs w:val="20"/>
      <w:lang w:val="en-NZ"/>
    </w:rPr>
  </w:style>
  <w:style w:type="paragraph" w:customStyle="1" w:styleId="Paragraph">
    <w:name w:val="Paragraph"/>
    <w:link w:val="ParagraphChar"/>
    <w:rsid w:val="00954659"/>
    <w:pPr>
      <w:spacing w:before="60" w:after="240" w:line="240" w:lineRule="auto"/>
    </w:pPr>
    <w:rPr>
      <w:rFonts w:ascii="Times New Roman" w:eastAsia="MS Gothic" w:hAnsi="Times New Roman" w:cs="Times New Roman"/>
      <w:sz w:val="24"/>
      <w:szCs w:val="24"/>
    </w:rPr>
  </w:style>
  <w:style w:type="character" w:customStyle="1" w:styleId="ParagraphChar">
    <w:name w:val="Paragraph Char"/>
    <w:link w:val="Paragraph"/>
    <w:rsid w:val="00954659"/>
    <w:rPr>
      <w:rFonts w:ascii="Times New Roman" w:eastAsia="MS Gothic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C9F"/>
    <w:rPr>
      <w:rFonts w:ascii="Tahoma" w:eastAsia="MS Mincho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9E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9EA"/>
    <w:pPr>
      <w:spacing w:after="200"/>
    </w:pPr>
    <w:rPr>
      <w:rFonts w:eastAsia="MS Mincho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9EA"/>
    <w:rPr>
      <w:rFonts w:eastAsia="MS Mincho"/>
      <w:b/>
      <w:bCs/>
      <w:sz w:val="20"/>
      <w:szCs w:val="20"/>
      <w:lang w:val="en-NZ"/>
    </w:rPr>
  </w:style>
  <w:style w:type="paragraph" w:styleId="Revision">
    <w:name w:val="Revision"/>
    <w:hidden/>
    <w:uiPriority w:val="99"/>
    <w:semiHidden/>
    <w:rsid w:val="004019EA"/>
    <w:pPr>
      <w:spacing w:after="0" w:line="240" w:lineRule="auto"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659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nhideWhenUsed/>
    <w:rsid w:val="00954659"/>
    <w:pPr>
      <w:spacing w:after="160" w:line="240" w:lineRule="auto"/>
    </w:pPr>
    <w:rPr>
      <w:rFonts w:eastAsiaTheme="minorEastAsia"/>
      <w:sz w:val="20"/>
      <w:szCs w:val="20"/>
      <w:lang w:val="en-NZ"/>
    </w:rPr>
  </w:style>
  <w:style w:type="character" w:customStyle="1" w:styleId="CommentTextChar">
    <w:name w:val="Comment Text Char"/>
    <w:basedOn w:val="DefaultParagraphFont"/>
    <w:link w:val="CommentText"/>
    <w:rsid w:val="00954659"/>
    <w:rPr>
      <w:rFonts w:eastAsiaTheme="minorEastAsia"/>
      <w:sz w:val="20"/>
      <w:szCs w:val="20"/>
      <w:lang w:val="en-NZ"/>
    </w:rPr>
  </w:style>
  <w:style w:type="paragraph" w:customStyle="1" w:styleId="Paragraph">
    <w:name w:val="Paragraph"/>
    <w:link w:val="ParagraphChar"/>
    <w:rsid w:val="00954659"/>
    <w:pPr>
      <w:spacing w:before="60" w:after="240" w:line="240" w:lineRule="auto"/>
    </w:pPr>
    <w:rPr>
      <w:rFonts w:ascii="Times New Roman" w:eastAsia="MS Gothic" w:hAnsi="Times New Roman" w:cs="Times New Roman"/>
      <w:sz w:val="24"/>
      <w:szCs w:val="24"/>
    </w:rPr>
  </w:style>
  <w:style w:type="character" w:customStyle="1" w:styleId="ParagraphChar">
    <w:name w:val="Paragraph Char"/>
    <w:link w:val="Paragraph"/>
    <w:rsid w:val="00954659"/>
    <w:rPr>
      <w:rFonts w:ascii="Times New Roman" w:eastAsia="MS Gothic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C9F"/>
    <w:rPr>
      <w:rFonts w:ascii="Tahoma" w:eastAsia="MS Mincho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9E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9EA"/>
    <w:pPr>
      <w:spacing w:after="200"/>
    </w:pPr>
    <w:rPr>
      <w:rFonts w:eastAsia="MS Mincho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9EA"/>
    <w:rPr>
      <w:rFonts w:eastAsia="MS Mincho"/>
      <w:b/>
      <w:bCs/>
      <w:sz w:val="20"/>
      <w:szCs w:val="20"/>
      <w:lang w:val="en-NZ"/>
    </w:rPr>
  </w:style>
  <w:style w:type="paragraph" w:styleId="Revision">
    <w:name w:val="Revision"/>
    <w:hidden/>
    <w:uiPriority w:val="99"/>
    <w:semiHidden/>
    <w:rsid w:val="004019EA"/>
    <w:pPr>
      <w:spacing w:after="0" w:line="240" w:lineRule="auto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CCERINO</dc:creator>
  <cp:lastModifiedBy>Azarse, Elma Kadile</cp:lastModifiedBy>
  <cp:revision>5</cp:revision>
  <dcterms:created xsi:type="dcterms:W3CDTF">2019-08-02T14:47:00Z</dcterms:created>
  <dcterms:modified xsi:type="dcterms:W3CDTF">2019-08-05T10:23:00Z</dcterms:modified>
</cp:coreProperties>
</file>