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0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7"/>
        <w:gridCol w:w="3260"/>
        <w:gridCol w:w="3115"/>
        <w:gridCol w:w="1920"/>
      </w:tblGrid>
      <w:tr w:rsidR="001D33BA" w:rsidRPr="00EE7896" w14:paraId="6C5F1EB5" w14:textId="77777777" w:rsidTr="009274D7">
        <w:trPr>
          <w:trHeight w:val="215"/>
          <w:jc w:val="center"/>
        </w:trPr>
        <w:tc>
          <w:tcPr>
            <w:tcW w:w="12402" w:type="dxa"/>
            <w:gridSpan w:val="4"/>
            <w:tcBorders>
              <w:bottom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1C6BC4" w14:textId="4CAEEAB7" w:rsidR="001D33BA" w:rsidRPr="00EC401C" w:rsidRDefault="001D33BA" w:rsidP="009274D7">
            <w:pPr>
              <w:spacing w:line="0" w:lineRule="atLeast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C401C">
              <w:rPr>
                <w:rFonts w:ascii="Arial" w:hAnsi="Arial" w:cs="Arial"/>
                <w:b/>
                <w:bCs/>
              </w:rPr>
              <w:t xml:space="preserve">Table </w:t>
            </w:r>
            <w:r w:rsidR="00D221E2">
              <w:rPr>
                <w:rFonts w:ascii="Arial" w:hAnsi="Arial" w:cs="Arial"/>
                <w:b/>
                <w:bCs/>
              </w:rPr>
              <w:t>S</w:t>
            </w:r>
            <w:r w:rsidR="004C3643">
              <w:rPr>
                <w:rFonts w:ascii="Arial" w:hAnsi="Arial" w:cs="Arial"/>
                <w:b/>
                <w:bCs/>
              </w:rPr>
              <w:t>2</w:t>
            </w:r>
            <w:r w:rsidRPr="00EC401C">
              <w:rPr>
                <w:rFonts w:ascii="Arial" w:hAnsi="Arial" w:cs="Arial"/>
                <w:b/>
                <w:bCs/>
              </w:rPr>
              <w:t xml:space="preserve">. </w:t>
            </w:r>
            <w:r w:rsidRPr="00EC401C">
              <w:rPr>
                <w:rFonts w:ascii="Arial" w:hAnsi="Arial" w:cs="Arial"/>
                <w:b/>
              </w:rPr>
              <w:t xml:space="preserve">Detailed </w:t>
            </w:r>
            <w:r w:rsidR="009A19AB">
              <w:rPr>
                <w:rFonts w:ascii="Arial" w:hAnsi="Arial" w:cs="Arial"/>
                <w:b/>
              </w:rPr>
              <w:t>c</w:t>
            </w:r>
            <w:r w:rsidRPr="00EC401C">
              <w:rPr>
                <w:rFonts w:ascii="Arial" w:hAnsi="Arial" w:cs="Arial"/>
                <w:b/>
              </w:rPr>
              <w:t xml:space="preserve">haracteristics of the </w:t>
            </w:r>
            <w:r w:rsidR="009A19AB">
              <w:rPr>
                <w:rFonts w:ascii="Arial" w:hAnsi="Arial" w:cs="Arial"/>
                <w:b/>
              </w:rPr>
              <w:t>u</w:t>
            </w:r>
            <w:r w:rsidRPr="00EC401C">
              <w:rPr>
                <w:rFonts w:ascii="Arial" w:hAnsi="Arial" w:cs="Arial"/>
                <w:b/>
              </w:rPr>
              <w:t xml:space="preserve">nfavorable </w:t>
            </w:r>
            <w:r w:rsidR="009A19AB">
              <w:rPr>
                <w:rFonts w:ascii="Arial" w:hAnsi="Arial" w:cs="Arial"/>
                <w:b/>
              </w:rPr>
              <w:t>s</w:t>
            </w:r>
            <w:r w:rsidRPr="00EC401C">
              <w:rPr>
                <w:rFonts w:ascii="Arial" w:hAnsi="Arial" w:cs="Arial"/>
                <w:b/>
              </w:rPr>
              <w:t xml:space="preserve">ubset of CUP </w:t>
            </w:r>
            <w:r w:rsidR="009A19AB">
              <w:rPr>
                <w:rFonts w:ascii="Arial" w:hAnsi="Arial" w:cs="Arial"/>
                <w:b/>
              </w:rPr>
              <w:t>p</w:t>
            </w:r>
            <w:r w:rsidRPr="00EC401C">
              <w:rPr>
                <w:rFonts w:ascii="Arial" w:hAnsi="Arial" w:cs="Arial"/>
                <w:b/>
              </w:rPr>
              <w:t>atients</w:t>
            </w:r>
          </w:p>
        </w:tc>
      </w:tr>
      <w:tr w:rsidR="001D33BA" w:rsidRPr="00EE7896" w14:paraId="27B4A669" w14:textId="77777777" w:rsidTr="00D221E2">
        <w:trPr>
          <w:trHeight w:val="255"/>
          <w:jc w:val="center"/>
        </w:trPr>
        <w:tc>
          <w:tcPr>
            <w:tcW w:w="410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2A0429" w14:textId="77777777" w:rsidR="001D33BA" w:rsidRPr="00C969FF" w:rsidRDefault="001D33BA" w:rsidP="00313314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63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EE5CDB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No. of patients (</w:t>
            </w:r>
            <w:proofErr w:type="gramStart"/>
            <w:r w:rsidRPr="00C969FF">
              <w:rPr>
                <w:rFonts w:ascii="Arial" w:hAnsi="Arial" w:cs="Arial"/>
                <w:b/>
              </w:rPr>
              <w:t>%)</w:t>
            </w:r>
            <w:r w:rsidRPr="00C969FF">
              <w:rPr>
                <w:rFonts w:ascii="Arial" w:hAnsi="Arial" w:cs="Arial"/>
                <w:b/>
                <w:vertAlign w:val="superscript"/>
              </w:rPr>
              <w:t>a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6D0DBC" w14:textId="77777777" w:rsidR="001D33BA" w:rsidRPr="00EC401C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  <w:i/>
                <w:iCs/>
              </w:rPr>
              <w:t>P</w:t>
            </w:r>
            <w:r w:rsidRPr="00C969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69FF">
              <w:rPr>
                <w:rFonts w:ascii="Arial" w:hAnsi="Arial" w:cs="Arial"/>
                <w:b/>
              </w:rPr>
              <w:t>value</w:t>
            </w:r>
            <w:r w:rsidRPr="00C969FF">
              <w:rPr>
                <w:rFonts w:ascii="Arial" w:hAnsi="Arial" w:cs="Arial"/>
                <w:b/>
                <w:vertAlign w:val="superscript"/>
              </w:rPr>
              <w:t>b</w:t>
            </w:r>
            <w:proofErr w:type="spellEnd"/>
          </w:p>
        </w:tc>
      </w:tr>
      <w:tr w:rsidR="00BA13D2" w:rsidRPr="00EE7896" w14:paraId="4D0ABFA7" w14:textId="77777777" w:rsidTr="00BA13D2">
        <w:trPr>
          <w:trHeight w:val="228"/>
          <w:jc w:val="center"/>
        </w:trPr>
        <w:tc>
          <w:tcPr>
            <w:tcW w:w="410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860DE10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33F670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Full-analysis set</w:t>
            </w:r>
          </w:p>
          <w:p w14:paraId="3F81EC5F" w14:textId="554E3545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(</w:t>
            </w:r>
            <w:r w:rsidR="00886602">
              <w:rPr>
                <w:rFonts w:ascii="Arial" w:hAnsi="Arial" w:cs="Arial"/>
                <w:b/>
                <w:i/>
              </w:rPr>
              <w:t>n</w:t>
            </w:r>
            <w:r w:rsidR="00FF1212" w:rsidRPr="00C969FF">
              <w:rPr>
                <w:rFonts w:ascii="Arial" w:hAnsi="Arial" w:cs="Arial"/>
                <w:b/>
              </w:rPr>
              <w:t xml:space="preserve"> </w:t>
            </w:r>
            <w:r w:rsidRPr="00C969FF">
              <w:rPr>
                <w:rFonts w:ascii="Arial" w:hAnsi="Arial" w:cs="Arial"/>
                <w:b/>
              </w:rPr>
              <w:t>= 13</w:t>
            </w:r>
            <w:r w:rsidR="00266129">
              <w:rPr>
                <w:rFonts w:ascii="Arial" w:hAnsi="Arial" w:cs="Arial"/>
                <w:b/>
              </w:rPr>
              <w:t>0</w:t>
            </w:r>
            <w:r w:rsidRPr="00C969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55CF80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Biomarker-analysis set</w:t>
            </w:r>
          </w:p>
          <w:p w14:paraId="55065D48" w14:textId="345E767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(</w:t>
            </w:r>
            <w:r w:rsidR="00886602">
              <w:rPr>
                <w:rFonts w:ascii="Arial" w:hAnsi="Arial" w:cs="Arial"/>
                <w:b/>
                <w:i/>
              </w:rPr>
              <w:t>n</w:t>
            </w:r>
            <w:r w:rsidRPr="00C969FF">
              <w:rPr>
                <w:rFonts w:ascii="Arial" w:hAnsi="Arial" w:cs="Arial"/>
                <w:b/>
              </w:rPr>
              <w:t xml:space="preserve"> = 7</w:t>
            </w:r>
            <w:r w:rsidR="00266129">
              <w:rPr>
                <w:rFonts w:ascii="Arial" w:hAnsi="Arial" w:cs="Arial"/>
                <w:b/>
              </w:rPr>
              <w:t>2</w:t>
            </w:r>
            <w:r w:rsidRPr="00C969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0356FB1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136065CB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75A65F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Median age (range), years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C49D4" w14:textId="58338992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68 (37–95)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291027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68 (37–95)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5D67B5" w14:textId="3ED2D46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724C7A">
              <w:rPr>
                <w:rFonts w:ascii="Arial" w:hAnsi="Arial" w:cs="Arial"/>
              </w:rPr>
              <w:t>71</w:t>
            </w:r>
          </w:p>
        </w:tc>
      </w:tr>
      <w:tr w:rsidR="001D33BA" w:rsidRPr="00EE7896" w14:paraId="03734E1F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DEAD2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Sex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965E78" w14:textId="454D9FBE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B2F5E3" w14:textId="4DF618C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8FEC91" w14:textId="392BA4A0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0.4</w:t>
            </w:r>
            <w:r w:rsidR="00A53070">
              <w:rPr>
                <w:rFonts w:ascii="Arial" w:hAnsi="Arial" w:cs="Arial"/>
              </w:rPr>
              <w:t>5</w:t>
            </w:r>
            <w:r w:rsidRPr="00C969FF">
              <w:rPr>
                <w:rFonts w:ascii="Arial" w:hAnsi="Arial" w:cs="Arial"/>
              </w:rPr>
              <w:t>6</w:t>
            </w:r>
          </w:p>
        </w:tc>
      </w:tr>
      <w:tr w:rsidR="001D33BA" w:rsidRPr="00EE7896" w14:paraId="5D747C17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8ADC3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Male 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EFC04" w14:textId="587D4100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73 (56)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96E7C4" w14:textId="5A5757D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45 (6</w:t>
            </w:r>
            <w:r w:rsidR="00A53070">
              <w:rPr>
                <w:rFonts w:ascii="Arial" w:hAnsi="Arial" w:cs="Arial"/>
              </w:rPr>
              <w:t>3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461A87" w14:textId="7521ABE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B6129B4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C97065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E9BE10" w14:textId="63D23C35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5</w:t>
            </w:r>
            <w:r w:rsidR="00A53070">
              <w:rPr>
                <w:rFonts w:ascii="Arial" w:hAnsi="Arial" w:cs="Arial"/>
              </w:rPr>
              <w:t>7</w:t>
            </w:r>
            <w:r w:rsidR="001D33BA" w:rsidRPr="00C969FF">
              <w:rPr>
                <w:rFonts w:ascii="Arial" w:hAnsi="Arial" w:cs="Arial"/>
              </w:rPr>
              <w:t xml:space="preserve"> (44)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D50D1" w14:textId="135C9A51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</w:t>
            </w:r>
            <w:r w:rsidR="00A53070">
              <w:rPr>
                <w:rFonts w:ascii="Arial" w:hAnsi="Arial" w:cs="Arial"/>
              </w:rPr>
              <w:t>7</w:t>
            </w:r>
            <w:r w:rsidRPr="00C969FF">
              <w:rPr>
                <w:rFonts w:ascii="Arial" w:hAnsi="Arial" w:cs="Arial"/>
              </w:rPr>
              <w:t xml:space="preserve"> (38)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823613" w14:textId="27CD022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64C512A5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89BE12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ECOG performance status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4DB704" w14:textId="7ED788D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7305AC" w14:textId="2DA8E28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AD5C92" w14:textId="47D3661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74462">
              <w:rPr>
                <w:rFonts w:ascii="Arial" w:hAnsi="Arial" w:cs="Arial"/>
              </w:rPr>
              <w:t>0.94</w:t>
            </w:r>
            <w:r w:rsidR="00313314" w:rsidRPr="00974462">
              <w:rPr>
                <w:rFonts w:ascii="Arial" w:hAnsi="Arial" w:cs="Arial"/>
              </w:rPr>
              <w:t>2</w:t>
            </w:r>
          </w:p>
        </w:tc>
      </w:tr>
      <w:tr w:rsidR="001D33BA" w:rsidRPr="00EE7896" w14:paraId="10C8089C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693A53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0–1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EF820F" w14:textId="6298DFD4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8</w:t>
            </w:r>
            <w:r w:rsidR="00A53070">
              <w:rPr>
                <w:rFonts w:ascii="Arial" w:hAnsi="Arial" w:cs="Arial"/>
              </w:rPr>
              <w:t>0</w:t>
            </w:r>
            <w:r w:rsidR="001D33BA" w:rsidRPr="00C969FF">
              <w:rPr>
                <w:rFonts w:ascii="Arial" w:hAnsi="Arial" w:cs="Arial"/>
              </w:rPr>
              <w:t xml:space="preserve"> (62)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5D2F52" w14:textId="1DCFB005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4</w:t>
            </w:r>
            <w:r w:rsidR="00A53070">
              <w:rPr>
                <w:rFonts w:ascii="Arial" w:hAnsi="Arial" w:cs="Arial"/>
              </w:rPr>
              <w:t>6</w:t>
            </w:r>
            <w:r w:rsidRPr="00C969FF">
              <w:rPr>
                <w:rFonts w:ascii="Arial" w:hAnsi="Arial" w:cs="Arial"/>
              </w:rPr>
              <w:t xml:space="preserve"> (64)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ED4DA2" w14:textId="4306B01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5B42333" w14:textId="77777777" w:rsidTr="00D221E2">
        <w:trPr>
          <w:trHeight w:val="215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F0A75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2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116C7" w14:textId="775EBD19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25 (19)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1395D5" w14:textId="43A067C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12 (1</w:t>
            </w:r>
            <w:r w:rsidR="00A53070">
              <w:rPr>
                <w:rFonts w:ascii="Arial" w:hAnsi="Arial" w:cs="Arial"/>
              </w:rPr>
              <w:t>7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67AF13" w14:textId="729EC09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0D759230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B73751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3–4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D1E575" w14:textId="7314932B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13 (10)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5C9AD5" w14:textId="7A33EBB1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 (10)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ACDBB6" w14:textId="4F4F5751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3432E7A4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75F056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Unknown (not recorded)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91F639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12 (9)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9FC099" w14:textId="34E5E3EE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 (10)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AC89E5" w14:textId="31D59F0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197CC6F8" w14:textId="77777777" w:rsidTr="00D221E2">
        <w:trPr>
          <w:trHeight w:val="255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ED4311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Smoking </w:t>
            </w:r>
            <w:proofErr w:type="spellStart"/>
            <w:r w:rsidRPr="00C969FF">
              <w:rPr>
                <w:rFonts w:ascii="Arial" w:hAnsi="Arial" w:cs="Arial"/>
              </w:rPr>
              <w:t>history</w:t>
            </w:r>
            <w:r w:rsidRPr="00C969FF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329766" w14:textId="6B41EEBC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E7150B" w14:textId="5B70886C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1F43E7" w14:textId="7BBA7E28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0.6</w:t>
            </w:r>
            <w:r w:rsidR="00313314" w:rsidRPr="00C969FF">
              <w:rPr>
                <w:rFonts w:ascii="Arial" w:hAnsi="Arial" w:cs="Arial"/>
              </w:rPr>
              <w:t>2</w:t>
            </w:r>
            <w:r w:rsidR="00A53070">
              <w:rPr>
                <w:rFonts w:ascii="Arial" w:hAnsi="Arial" w:cs="Arial"/>
              </w:rPr>
              <w:t>1</w:t>
            </w:r>
          </w:p>
        </w:tc>
      </w:tr>
      <w:tr w:rsidR="001D33BA" w:rsidRPr="00EE7896" w14:paraId="7E0EA856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E9C799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Current or former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9B1891" w14:textId="4C318772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72 (55)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0A404E" w14:textId="3C86B333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45 (6</w:t>
            </w:r>
            <w:r w:rsidR="00A53070">
              <w:rPr>
                <w:rFonts w:ascii="Arial" w:hAnsi="Arial" w:cs="Arial"/>
              </w:rPr>
              <w:t>3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51AAB4" w14:textId="072E874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0521BDE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5CE022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Never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F399D" w14:textId="02CDE5F1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53070">
              <w:rPr>
                <w:rFonts w:ascii="Arial" w:hAnsi="Arial" w:cs="Arial"/>
              </w:rPr>
              <w:t>39</w:t>
            </w:r>
            <w:r w:rsidR="001D33BA" w:rsidRPr="00C969FF">
              <w:rPr>
                <w:rFonts w:ascii="Arial" w:hAnsi="Arial" w:cs="Arial"/>
              </w:rPr>
              <w:t xml:space="preserve"> (3</w:t>
            </w:r>
            <w:r w:rsidR="00A53070">
              <w:rPr>
                <w:rFonts w:ascii="Arial" w:hAnsi="Arial" w:cs="Arial"/>
              </w:rPr>
              <w:t>0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221DE3" w14:textId="4D4A040B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</w:t>
            </w:r>
            <w:r w:rsidR="00A53070">
              <w:rPr>
                <w:rFonts w:ascii="Arial" w:hAnsi="Arial" w:cs="Arial"/>
              </w:rPr>
              <w:t>0</w:t>
            </w:r>
            <w:r w:rsidRPr="00C969FF">
              <w:rPr>
                <w:rFonts w:ascii="Arial" w:hAnsi="Arial" w:cs="Arial"/>
              </w:rPr>
              <w:t xml:space="preserve"> (2</w:t>
            </w:r>
            <w:r w:rsidR="00A53070">
              <w:rPr>
                <w:rFonts w:ascii="Arial" w:hAnsi="Arial" w:cs="Arial"/>
              </w:rPr>
              <w:t>8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E1965C" w14:textId="1F07914C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7B9922C4" w14:textId="77777777" w:rsidTr="00D221E2">
        <w:trPr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03E253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Unknown (not recorded)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0E595B" w14:textId="03C1D87F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19 (15)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86AB4F" w14:textId="7265FA66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 (10)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66D8D4" w14:textId="005DCB6F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5588D014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D7ACAB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Metastatic lesions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07F284" w14:textId="295204FE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EF75FE" w14:textId="4A96496F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8E420C" w14:textId="028C024B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8B71C0B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36F18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CNS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E9F823" w14:textId="6DF1B282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8 (6)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E1197A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3 (4)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9B3117" w14:textId="6109E24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0.75</w:t>
            </w:r>
            <w:r w:rsidR="00313314" w:rsidRPr="00C969FF">
              <w:rPr>
                <w:rFonts w:ascii="Arial" w:hAnsi="Arial" w:cs="Arial"/>
              </w:rPr>
              <w:t>0</w:t>
            </w:r>
          </w:p>
        </w:tc>
      </w:tr>
      <w:tr w:rsidR="001D33BA" w:rsidRPr="00EE7896" w14:paraId="3688EEBD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B9FEC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Multiple lymph nodes only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2F6FA" w14:textId="2B89ED51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4</w:t>
            </w:r>
            <w:r w:rsidR="00A53070">
              <w:rPr>
                <w:rFonts w:ascii="Arial" w:hAnsi="Arial" w:cs="Arial"/>
              </w:rPr>
              <w:t>1</w:t>
            </w:r>
            <w:r w:rsidR="001D33BA" w:rsidRPr="00C969FF">
              <w:rPr>
                <w:rFonts w:ascii="Arial" w:hAnsi="Arial" w:cs="Arial"/>
              </w:rPr>
              <w:t xml:space="preserve"> (32)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F9B148" w14:textId="7EE60168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</w:t>
            </w:r>
            <w:r w:rsidR="00A53070">
              <w:rPr>
                <w:rFonts w:ascii="Arial" w:hAnsi="Arial" w:cs="Arial"/>
              </w:rPr>
              <w:t>4</w:t>
            </w:r>
            <w:r w:rsidRPr="00C969FF">
              <w:rPr>
                <w:rFonts w:ascii="Arial" w:hAnsi="Arial" w:cs="Arial"/>
              </w:rPr>
              <w:t xml:space="preserve"> (3</w:t>
            </w:r>
            <w:r w:rsidR="00A53070">
              <w:rPr>
                <w:rFonts w:ascii="Arial" w:hAnsi="Arial" w:cs="Arial"/>
              </w:rPr>
              <w:t>3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12F68B" w14:textId="62264961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A53070">
              <w:rPr>
                <w:rFonts w:ascii="Arial" w:hAnsi="Arial" w:cs="Arial"/>
              </w:rPr>
              <w:t>875</w:t>
            </w:r>
          </w:p>
        </w:tc>
      </w:tr>
      <w:tr w:rsidR="001D33BA" w:rsidRPr="00EE7896" w14:paraId="01F64C95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BA400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Histology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0F5797" w14:textId="504097F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9FE931" w14:textId="5913AD36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C1AC28" w14:textId="69A60FC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74462">
              <w:rPr>
                <w:rFonts w:ascii="Arial" w:hAnsi="Arial" w:cs="Arial"/>
              </w:rPr>
              <w:t>0.8</w:t>
            </w:r>
            <w:r w:rsidR="00974462" w:rsidRPr="00974462">
              <w:rPr>
                <w:rFonts w:ascii="Arial" w:hAnsi="Arial" w:cs="Arial"/>
              </w:rPr>
              <w:t>53</w:t>
            </w:r>
          </w:p>
        </w:tc>
      </w:tr>
      <w:tr w:rsidR="001D33BA" w:rsidRPr="00EE7896" w14:paraId="60D5A344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E49FA2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Squamous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CCE9D6" w14:textId="52D0D499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</w:t>
            </w:r>
            <w:r w:rsidR="00A53070">
              <w:rPr>
                <w:rFonts w:ascii="Arial" w:hAnsi="Arial" w:cs="Arial"/>
              </w:rPr>
              <w:t>7</w:t>
            </w:r>
            <w:r w:rsidR="001D33BA" w:rsidRPr="00C969FF">
              <w:rPr>
                <w:rFonts w:ascii="Arial" w:hAnsi="Arial" w:cs="Arial"/>
              </w:rPr>
              <w:t xml:space="preserve"> (1</w:t>
            </w:r>
            <w:r w:rsidR="00A53070">
              <w:rPr>
                <w:rFonts w:ascii="Arial" w:hAnsi="Arial" w:cs="Arial"/>
              </w:rPr>
              <w:t>3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339B5E" w14:textId="24014CD7" w:rsidR="001D33BA" w:rsidRPr="00C969FF" w:rsidRDefault="00A53070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  <w:r w:rsidR="001D33BA" w:rsidRPr="00C969FF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DC632D" w14:textId="62E8DB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142D3943" w14:textId="77777777" w:rsidTr="00D221E2">
        <w:trPr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55372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Adeno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F4442" w14:textId="4B0126DC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68 (52)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AA7DF4" w14:textId="60EDA39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39 (5</w:t>
            </w:r>
            <w:r w:rsidR="00A53070">
              <w:rPr>
                <w:rFonts w:ascii="Arial" w:hAnsi="Arial" w:cs="Arial"/>
              </w:rPr>
              <w:t>4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AEDBA7" w14:textId="1A383ED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74767017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FA7D88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Undifferentiated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AE9B1B" w14:textId="063CA516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35 (27)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812656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21 (29)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A88EAF" w14:textId="7ACEC8E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7BA96ECD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71C1C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BE64D1" w14:textId="5F95E454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10 (8)</w:t>
            </w:r>
            <w:r w:rsidR="001D33BA" w:rsidRPr="00C969FF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E8F81" w14:textId="4D440C32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3 (4)</w:t>
            </w:r>
            <w:r w:rsidR="001D33BA" w:rsidRPr="00C969FF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43F8B7" w14:textId="69FEB5E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66A29ED0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CA503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Serum albumin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3255A" w14:textId="6B95A40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5CCF8C" w14:textId="66C382F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93369A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1.000</w:t>
            </w:r>
          </w:p>
        </w:tc>
      </w:tr>
      <w:tr w:rsidR="001D33BA" w:rsidRPr="00EE7896" w14:paraId="283433B2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B38EEC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</w:t>
            </w:r>
            <w:proofErr w:type="spellStart"/>
            <w:r w:rsidRPr="00C969FF">
              <w:rPr>
                <w:rFonts w:ascii="Arial" w:hAnsi="Arial" w:cs="Arial"/>
              </w:rPr>
              <w:t>Normoalbuminemia</w:t>
            </w:r>
            <w:proofErr w:type="spellEnd"/>
            <w:r w:rsidRPr="00C969FF">
              <w:rPr>
                <w:rFonts w:ascii="Arial" w:hAnsi="Arial" w:cs="Arial"/>
              </w:rPr>
              <w:t xml:space="preserve"> (≥4.0 mg/</w:t>
            </w:r>
            <w:proofErr w:type="spellStart"/>
            <w:r w:rsidRPr="00C969FF">
              <w:rPr>
                <w:rFonts w:ascii="Arial" w:hAnsi="Arial" w:cs="Arial"/>
              </w:rPr>
              <w:t>dL</w:t>
            </w:r>
            <w:proofErr w:type="spellEnd"/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7EA2CB" w14:textId="17AA4070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36 (2</w:t>
            </w:r>
            <w:r w:rsidR="00A53070">
              <w:rPr>
                <w:rFonts w:ascii="Arial" w:hAnsi="Arial" w:cs="Arial"/>
              </w:rPr>
              <w:t>8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37FBEC" w14:textId="7976B4F8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20 (2</w:t>
            </w:r>
            <w:r w:rsidR="00A53070">
              <w:rPr>
                <w:rFonts w:ascii="Arial" w:hAnsi="Arial" w:cs="Arial"/>
              </w:rPr>
              <w:t>8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C84CBA" w14:textId="7583AAC5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656DD113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FE903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Hypoalbuminemia (&lt;4.0 mg/</w:t>
            </w:r>
            <w:proofErr w:type="spellStart"/>
            <w:r w:rsidRPr="00C969FF">
              <w:rPr>
                <w:rFonts w:ascii="Arial" w:hAnsi="Arial" w:cs="Arial"/>
              </w:rPr>
              <w:t>dL</w:t>
            </w:r>
            <w:proofErr w:type="spellEnd"/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8AFE84" w14:textId="5A097558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9</w:t>
            </w:r>
            <w:r w:rsidR="00A53070">
              <w:rPr>
                <w:rFonts w:ascii="Arial" w:hAnsi="Arial" w:cs="Arial"/>
              </w:rPr>
              <w:t>2</w:t>
            </w:r>
            <w:r w:rsidR="001D33BA" w:rsidRPr="00C969FF">
              <w:rPr>
                <w:rFonts w:ascii="Arial" w:hAnsi="Arial" w:cs="Arial"/>
              </w:rPr>
              <w:t xml:space="preserve"> (71)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52F37C" w14:textId="4A8564B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5</w:t>
            </w:r>
            <w:r w:rsidR="00A53070">
              <w:rPr>
                <w:rFonts w:ascii="Arial" w:hAnsi="Arial" w:cs="Arial"/>
              </w:rPr>
              <w:t>2</w:t>
            </w:r>
            <w:r w:rsidRPr="00C969FF">
              <w:rPr>
                <w:rFonts w:ascii="Arial" w:hAnsi="Arial" w:cs="Arial"/>
              </w:rPr>
              <w:t xml:space="preserve"> (7</w:t>
            </w:r>
            <w:r w:rsidR="00A53070">
              <w:rPr>
                <w:rFonts w:ascii="Arial" w:hAnsi="Arial" w:cs="Arial"/>
              </w:rPr>
              <w:t>2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539452" w14:textId="573B497E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2A66F638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FAA416" w14:textId="5EB8ACF9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Not examined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5C631" w14:textId="1495ED19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2 (2)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413CB6" w14:textId="187F3F6B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C2F613" w14:textId="64B09AC6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50D337C4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0887A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lastRenderedPageBreak/>
              <w:t>Serum LDH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808AC2" w14:textId="662E92E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581788" w14:textId="23C6236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8B9B57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1.000</w:t>
            </w:r>
          </w:p>
        </w:tc>
      </w:tr>
      <w:tr w:rsidR="001D33BA" w:rsidRPr="00EE7896" w14:paraId="19C5EEE7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0F27E7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Not elevated (&lt;223 IU/L)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7AB09F" w14:textId="7A74E357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58 (4</w:t>
            </w:r>
            <w:r w:rsidR="00A53070">
              <w:rPr>
                <w:rFonts w:ascii="Arial" w:hAnsi="Arial" w:cs="Arial"/>
              </w:rPr>
              <w:t>5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D68639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32 (44)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E816F8" w14:textId="0349C3F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D18A0C5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6AE058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Elevated (≥223 IU/L)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D744B" w14:textId="71428946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</w:t>
            </w:r>
            <w:r w:rsidR="00A53070">
              <w:rPr>
                <w:rFonts w:ascii="Arial" w:hAnsi="Arial" w:cs="Arial"/>
              </w:rPr>
              <w:t>1</w:t>
            </w:r>
            <w:r w:rsidR="001D33BA" w:rsidRPr="00C969FF">
              <w:rPr>
                <w:rFonts w:ascii="Arial" w:hAnsi="Arial" w:cs="Arial"/>
              </w:rPr>
              <w:t xml:space="preserve"> (55)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D369C5" w14:textId="2099284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4</w:t>
            </w:r>
            <w:r w:rsidR="00A53070">
              <w:rPr>
                <w:rFonts w:ascii="Arial" w:hAnsi="Arial" w:cs="Arial"/>
              </w:rPr>
              <w:t>0</w:t>
            </w:r>
            <w:r w:rsidRPr="00C969FF">
              <w:rPr>
                <w:rFonts w:ascii="Arial" w:hAnsi="Arial" w:cs="Arial"/>
              </w:rPr>
              <w:t xml:space="preserve"> (56)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8D5C3E" w14:textId="3FEFE3D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72CF239C" w14:textId="77777777" w:rsidTr="00D221E2">
        <w:trPr>
          <w:trHeight w:val="241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DC9522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Not examined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5224F2" w14:textId="000F6AF2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 (1)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6051D3" w14:textId="7104E51B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2FD370" w14:textId="63D6358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07E3EC68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61328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Peripheral blood lymphocyte count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69A633" w14:textId="2BCFFAC5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199CA2" w14:textId="64D42E08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AF633" w14:textId="2EAA401F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A769EA">
              <w:rPr>
                <w:rFonts w:ascii="Arial" w:hAnsi="Arial" w:cs="Arial"/>
              </w:rPr>
              <w:t>728</w:t>
            </w:r>
          </w:p>
        </w:tc>
      </w:tr>
      <w:tr w:rsidR="001D33BA" w:rsidRPr="00EE7896" w14:paraId="2C83EE02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F0F825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≥1000/mL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6C7D48" w14:textId="546ABE6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10</w:t>
            </w:r>
            <w:r w:rsidR="00A769EA">
              <w:rPr>
                <w:rFonts w:ascii="Arial" w:hAnsi="Arial" w:cs="Arial"/>
              </w:rPr>
              <w:t>0</w:t>
            </w:r>
            <w:r w:rsidRPr="00C969FF">
              <w:rPr>
                <w:rFonts w:ascii="Arial" w:hAnsi="Arial" w:cs="Arial"/>
              </w:rPr>
              <w:t xml:space="preserve"> (77)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0F04D4" w14:textId="1E183B49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5</w:t>
            </w:r>
            <w:r w:rsidR="00A769EA">
              <w:rPr>
                <w:rFonts w:ascii="Arial" w:hAnsi="Arial" w:cs="Arial"/>
              </w:rPr>
              <w:t>4</w:t>
            </w:r>
            <w:r w:rsidRPr="00C969FF">
              <w:rPr>
                <w:rFonts w:ascii="Arial" w:hAnsi="Arial" w:cs="Arial"/>
              </w:rPr>
              <w:t xml:space="preserve"> (75)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391267" w14:textId="3AF6DA46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32024EB6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4E8E7A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&lt;1000/mL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CD0A9" w14:textId="22A71146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28 (2</w:t>
            </w:r>
            <w:r w:rsidR="00A769EA">
              <w:rPr>
                <w:rFonts w:ascii="Arial" w:hAnsi="Arial" w:cs="Arial"/>
              </w:rPr>
              <w:t>2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9DC448" w14:textId="7E4E7548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17 (2</w:t>
            </w:r>
            <w:r w:rsidR="00A769EA">
              <w:rPr>
                <w:rFonts w:ascii="Arial" w:hAnsi="Arial" w:cs="Arial"/>
              </w:rPr>
              <w:t>4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7FAC4F" w14:textId="2B20827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7AE9FC61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257D6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Not examined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407DAB" w14:textId="2731A986" w:rsidR="001D33BA" w:rsidRPr="00C969FF" w:rsidRDefault="002D0355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2 (2)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21C331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 (1)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49FFDF" w14:textId="19395982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4A11B815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84046E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Treatment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ADF14" w14:textId="482BA100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CEA7D" w14:textId="4CCC4F7F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FCB0A7" w14:textId="22F6369B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0.87</w:t>
            </w:r>
            <w:r w:rsidR="00A769EA">
              <w:rPr>
                <w:rFonts w:ascii="Arial" w:hAnsi="Arial" w:cs="Arial"/>
              </w:rPr>
              <w:t>1</w:t>
            </w:r>
          </w:p>
        </w:tc>
      </w:tr>
      <w:tr w:rsidR="001D33BA" w:rsidRPr="00EE7896" w14:paraId="0D1C41EF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CFC710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Chemotherapy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46496" w14:textId="5251D023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9</w:t>
            </w:r>
            <w:r w:rsidR="00A769EA">
              <w:rPr>
                <w:rFonts w:ascii="Arial" w:hAnsi="Arial" w:cs="Arial"/>
              </w:rPr>
              <w:t>4</w:t>
            </w:r>
            <w:r w:rsidR="001D33BA" w:rsidRPr="00C969FF">
              <w:rPr>
                <w:rFonts w:ascii="Arial" w:hAnsi="Arial" w:cs="Arial"/>
              </w:rPr>
              <w:t xml:space="preserve"> (7</w:t>
            </w:r>
            <w:r w:rsidR="00A769EA">
              <w:rPr>
                <w:rFonts w:ascii="Arial" w:hAnsi="Arial" w:cs="Arial"/>
              </w:rPr>
              <w:t>2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63BC09" w14:textId="27AAA004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5</w:t>
            </w:r>
            <w:r w:rsidR="00A769EA">
              <w:rPr>
                <w:rFonts w:ascii="Arial" w:hAnsi="Arial" w:cs="Arial"/>
              </w:rPr>
              <w:t>1</w:t>
            </w:r>
            <w:r w:rsidRPr="00C969FF">
              <w:rPr>
                <w:rFonts w:ascii="Arial" w:hAnsi="Arial" w:cs="Arial"/>
              </w:rPr>
              <w:t xml:space="preserve"> (71)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31948A" w14:textId="55129473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3F102110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1A3276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Best supportive care only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0E9B07" w14:textId="57C97000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36 (2</w:t>
            </w:r>
            <w:r w:rsidR="00A769EA">
              <w:rPr>
                <w:rFonts w:ascii="Arial" w:hAnsi="Arial" w:cs="Arial"/>
              </w:rPr>
              <w:t>8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5E444B" w14:textId="7777777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21 (29)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6EC88A" w14:textId="44D5ED66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2F533825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12EDD" w14:textId="77777777" w:rsidR="001D33BA" w:rsidRPr="00C969FF" w:rsidRDefault="001D33BA" w:rsidP="00313314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Chemotherapy regimen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FBC23" w14:textId="5E0131ED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E15B1D" w14:textId="6EE54310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713D8D" w14:textId="22B77F2A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74462">
              <w:rPr>
                <w:rFonts w:ascii="Arial" w:hAnsi="Arial" w:cs="Arial"/>
              </w:rPr>
              <w:t>0.78</w:t>
            </w:r>
            <w:r w:rsidR="00974462" w:rsidRPr="00974462">
              <w:rPr>
                <w:rFonts w:ascii="Arial" w:hAnsi="Arial" w:cs="Arial"/>
              </w:rPr>
              <w:t>6</w:t>
            </w:r>
          </w:p>
        </w:tc>
      </w:tr>
      <w:tr w:rsidR="001D33BA" w:rsidRPr="00EE7896" w14:paraId="19BE22BF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9DA8D4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Platinum-based doublet or triplet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628823" w14:textId="65DA92D4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7</w:t>
            </w:r>
            <w:r w:rsidR="00A769EA">
              <w:rPr>
                <w:rFonts w:ascii="Arial" w:hAnsi="Arial" w:cs="Arial"/>
              </w:rPr>
              <w:t>4</w:t>
            </w:r>
            <w:r w:rsidR="001D33BA" w:rsidRPr="00C969FF">
              <w:rPr>
                <w:rFonts w:ascii="Arial" w:hAnsi="Arial" w:cs="Arial"/>
              </w:rPr>
              <w:t xml:space="preserve"> (79)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0D6642" w14:textId="6199248F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3</w:t>
            </w:r>
            <w:r w:rsidR="00A769EA">
              <w:rPr>
                <w:rFonts w:ascii="Arial" w:hAnsi="Arial" w:cs="Arial"/>
              </w:rPr>
              <w:t>8</w:t>
            </w:r>
            <w:r w:rsidRPr="00C969FF">
              <w:rPr>
                <w:rFonts w:ascii="Arial" w:hAnsi="Arial" w:cs="Arial"/>
              </w:rPr>
              <w:t xml:space="preserve"> (7</w:t>
            </w:r>
            <w:r w:rsidR="00A769EA">
              <w:rPr>
                <w:rFonts w:ascii="Arial" w:hAnsi="Arial" w:cs="Arial"/>
              </w:rPr>
              <w:t>5</w:t>
            </w:r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18A6A7" w14:textId="6C4AA13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1439730C" w14:textId="77777777" w:rsidTr="00D221E2">
        <w:trPr>
          <w:trHeight w:val="228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47B734" w14:textId="77777777" w:rsidR="001D33BA" w:rsidRPr="00C969FF" w:rsidRDefault="001D33BA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Cytotoxic monotherapy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4C1A1D" w14:textId="79999347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12 (13)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92844E" w14:textId="4B1C7D22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8 (1</w:t>
            </w:r>
            <w:r w:rsidR="00A769EA">
              <w:rPr>
                <w:rFonts w:ascii="Arial" w:hAnsi="Arial" w:cs="Arial"/>
              </w:rPr>
              <w:t>6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EA7FE6" w14:textId="0617A41C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60C29815" w14:textId="77777777" w:rsidTr="00D221E2">
        <w:trPr>
          <w:trHeight w:val="96"/>
          <w:jc w:val="center"/>
        </w:trPr>
        <w:tc>
          <w:tcPr>
            <w:tcW w:w="4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FF5AB0" w14:textId="77777777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   Molecularly-targeted therapy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470F25" w14:textId="1EF94C82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8 (</w:t>
            </w:r>
            <w:r w:rsidR="00A769EA">
              <w:rPr>
                <w:rFonts w:ascii="Arial" w:hAnsi="Arial" w:cs="Arial"/>
              </w:rPr>
              <w:t>9</w:t>
            </w:r>
            <w:r w:rsidR="001D33BA" w:rsidRPr="00C969FF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1CC600" w14:textId="53684969" w:rsidR="001D33BA" w:rsidRPr="00C969FF" w:rsidRDefault="00405F8F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33BA" w:rsidRPr="00C969FF">
              <w:rPr>
                <w:rFonts w:ascii="Arial" w:hAnsi="Arial" w:cs="Arial"/>
              </w:rPr>
              <w:t>5 (10)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E4B363" w14:textId="53FF73A7" w:rsidR="001D33BA" w:rsidRPr="00C969FF" w:rsidRDefault="001D33BA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1D33BA" w:rsidRPr="00EE7896" w14:paraId="5355C885" w14:textId="77777777" w:rsidTr="00313314">
        <w:trPr>
          <w:trHeight w:val="21"/>
          <w:jc w:val="center"/>
        </w:trPr>
        <w:tc>
          <w:tcPr>
            <w:tcW w:w="12402" w:type="dxa"/>
            <w:gridSpan w:val="4"/>
            <w:tcBorders>
              <w:top w:val="single" w:sz="2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493A7E" w14:textId="77777777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Abbreviations: CUP, cancer of unknown primary site; ECOG, Eastern Cooperative Oncology Group; CNS, central nervous system; LDH, lactate dehydrogenase.</w:t>
            </w:r>
          </w:p>
        </w:tc>
      </w:tr>
      <w:tr w:rsidR="001D33BA" w:rsidRPr="00EE7896" w14:paraId="4EE13DE0" w14:textId="77777777" w:rsidTr="00313314">
        <w:trPr>
          <w:trHeight w:val="27"/>
          <w:jc w:val="center"/>
        </w:trPr>
        <w:tc>
          <w:tcPr>
            <w:tcW w:w="12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A7182" w14:textId="77777777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proofErr w:type="spellStart"/>
            <w:r w:rsidRPr="00C969FF">
              <w:rPr>
                <w:rFonts w:ascii="Arial" w:hAnsi="Arial" w:cs="Arial"/>
                <w:vertAlign w:val="superscript"/>
              </w:rPr>
              <w:t>a</w:t>
            </w:r>
            <w:r w:rsidRPr="00C969FF">
              <w:rPr>
                <w:rFonts w:ascii="Arial" w:hAnsi="Arial" w:cs="Arial"/>
              </w:rPr>
              <w:t>Percentages</w:t>
            </w:r>
            <w:proofErr w:type="spellEnd"/>
            <w:r w:rsidRPr="00C969FF">
              <w:rPr>
                <w:rFonts w:ascii="Arial" w:hAnsi="Arial" w:cs="Arial"/>
              </w:rPr>
              <w:t xml:space="preserve"> may not add up to 100 because of rounding.</w:t>
            </w:r>
          </w:p>
        </w:tc>
      </w:tr>
      <w:tr w:rsidR="001D33BA" w:rsidRPr="00EE7896" w14:paraId="1B065009" w14:textId="77777777" w:rsidTr="00313314">
        <w:trPr>
          <w:trHeight w:val="27"/>
          <w:jc w:val="center"/>
        </w:trPr>
        <w:tc>
          <w:tcPr>
            <w:tcW w:w="12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0F9650" w14:textId="77777777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proofErr w:type="spellStart"/>
            <w:r w:rsidRPr="00C969FF">
              <w:rPr>
                <w:rFonts w:ascii="Arial" w:hAnsi="Arial" w:cs="Arial"/>
                <w:vertAlign w:val="superscript"/>
              </w:rPr>
              <w:t>b</w:t>
            </w:r>
            <w:r w:rsidRPr="00C969FF">
              <w:rPr>
                <w:rFonts w:ascii="Arial" w:hAnsi="Arial" w:cs="Arial"/>
              </w:rPr>
              <w:t>Fisher’s</w:t>
            </w:r>
            <w:proofErr w:type="spellEnd"/>
            <w:r w:rsidRPr="00C969FF">
              <w:rPr>
                <w:rFonts w:ascii="Arial" w:hAnsi="Arial" w:cs="Arial"/>
              </w:rPr>
              <w:t xml:space="preserve"> exact test.</w:t>
            </w:r>
          </w:p>
        </w:tc>
      </w:tr>
      <w:tr w:rsidR="001D33BA" w:rsidRPr="00EE7896" w14:paraId="15F3DE5B" w14:textId="77777777" w:rsidTr="00313314">
        <w:trPr>
          <w:trHeight w:val="70"/>
          <w:jc w:val="center"/>
        </w:trPr>
        <w:tc>
          <w:tcPr>
            <w:tcW w:w="12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391BFF" w14:textId="77777777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proofErr w:type="spellStart"/>
            <w:r w:rsidRPr="00C969FF">
              <w:rPr>
                <w:rFonts w:ascii="Arial" w:hAnsi="Arial" w:cs="Arial"/>
                <w:vertAlign w:val="superscript"/>
              </w:rPr>
              <w:t>c</w:t>
            </w:r>
            <w:r w:rsidRPr="00C969FF">
              <w:rPr>
                <w:rFonts w:ascii="Arial" w:hAnsi="Arial" w:cs="Arial"/>
              </w:rPr>
              <w:t>Current</w:t>
            </w:r>
            <w:proofErr w:type="spellEnd"/>
            <w:r w:rsidRPr="00C969FF">
              <w:rPr>
                <w:rFonts w:ascii="Arial" w:hAnsi="Arial" w:cs="Arial"/>
              </w:rPr>
              <w:t xml:space="preserve"> smokers were defined as individuals who had smoked ≥100 cigarettes including at least one within the year prior to diagnosis; former smokers as those who had smoked ≥100 cigarettes but had quit &gt;1 year prior to diagnosis; and never-smokers as those who had smoked &lt;100 cigarettes.</w:t>
            </w:r>
          </w:p>
        </w:tc>
      </w:tr>
      <w:tr w:rsidR="001D33BA" w:rsidRPr="00EE7896" w14:paraId="4631E14E" w14:textId="77777777" w:rsidTr="00313314">
        <w:trPr>
          <w:trHeight w:val="70"/>
          <w:jc w:val="center"/>
        </w:trPr>
        <w:tc>
          <w:tcPr>
            <w:tcW w:w="12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A5FEEF" w14:textId="78F37F5B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  <w:vertAlign w:val="superscript"/>
              </w:rPr>
              <w:t>d</w:t>
            </w:r>
            <w:r w:rsidRPr="00C969FF">
              <w:rPr>
                <w:rFonts w:ascii="Arial" w:hAnsi="Arial" w:cs="Arial"/>
              </w:rPr>
              <w:t xml:space="preserve">Adenosquamous, </w:t>
            </w:r>
            <w:r w:rsidR="00886602">
              <w:rPr>
                <w:rFonts w:ascii="Arial" w:hAnsi="Arial" w:cs="Arial"/>
                <w:i/>
              </w:rPr>
              <w:t>n</w:t>
            </w:r>
            <w:r w:rsidR="00FF1212" w:rsidRPr="00C969FF">
              <w:rPr>
                <w:rFonts w:ascii="Arial" w:hAnsi="Arial" w:cs="Arial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= 3; not otherwise specified, </w:t>
            </w:r>
            <w:r w:rsidR="00886602">
              <w:rPr>
                <w:rFonts w:ascii="Arial" w:hAnsi="Arial" w:cs="Arial"/>
                <w:i/>
              </w:rPr>
              <w:t>n</w:t>
            </w:r>
            <w:r w:rsidRPr="00C969FF">
              <w:rPr>
                <w:rFonts w:ascii="Arial" w:hAnsi="Arial" w:cs="Arial"/>
              </w:rPr>
              <w:t xml:space="preserve"> = 7.</w:t>
            </w:r>
          </w:p>
        </w:tc>
      </w:tr>
      <w:tr w:rsidR="001D33BA" w:rsidRPr="00EE7896" w14:paraId="642B38C3" w14:textId="77777777" w:rsidTr="00313314">
        <w:trPr>
          <w:trHeight w:val="70"/>
          <w:jc w:val="center"/>
        </w:trPr>
        <w:tc>
          <w:tcPr>
            <w:tcW w:w="12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D35F2" w14:textId="6696F6B0" w:rsidR="001D33BA" w:rsidRPr="00C969FF" w:rsidRDefault="001D33BA" w:rsidP="00BA13D2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  <w:vertAlign w:val="superscript"/>
              </w:rPr>
              <w:t>e</w:t>
            </w:r>
            <w:r w:rsidRPr="00C969FF">
              <w:rPr>
                <w:rFonts w:ascii="Arial" w:hAnsi="Arial" w:cs="Arial"/>
              </w:rPr>
              <w:t xml:space="preserve">Adenosquamous, </w:t>
            </w:r>
            <w:r w:rsidR="00886602">
              <w:rPr>
                <w:rFonts w:ascii="Arial" w:hAnsi="Arial" w:cs="Arial"/>
                <w:i/>
              </w:rPr>
              <w:t>n</w:t>
            </w:r>
            <w:r w:rsidRPr="00C969FF">
              <w:rPr>
                <w:rFonts w:ascii="Arial" w:hAnsi="Arial" w:cs="Arial"/>
              </w:rPr>
              <w:t xml:space="preserve"> = 1; not otherwise specified, </w:t>
            </w:r>
            <w:r w:rsidR="00886602">
              <w:rPr>
                <w:rFonts w:ascii="Arial" w:hAnsi="Arial" w:cs="Arial"/>
                <w:i/>
              </w:rPr>
              <w:t>n</w:t>
            </w:r>
            <w:r w:rsidRPr="00C969FF">
              <w:rPr>
                <w:rFonts w:ascii="Arial" w:hAnsi="Arial" w:cs="Arial"/>
              </w:rPr>
              <w:t xml:space="preserve"> = 2.</w:t>
            </w:r>
          </w:p>
        </w:tc>
      </w:tr>
    </w:tbl>
    <w:p w14:paraId="3712AC8A" w14:textId="4C2A97C1" w:rsidR="00657E71" w:rsidRPr="00C969FF" w:rsidRDefault="00657E71" w:rsidP="00FF1212">
      <w:pPr>
        <w:jc w:val="left"/>
        <w:rPr>
          <w:rFonts w:ascii="Arial" w:hAnsi="Arial" w:cs="Arial"/>
        </w:rPr>
      </w:pPr>
    </w:p>
    <w:sectPr w:rsidR="00657E71" w:rsidRPr="00C969FF" w:rsidSect="00AB2CFC">
      <w:footerReference w:type="even" r:id="rId7"/>
      <w:footerReference w:type="default" r:id="rId8"/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2541" w14:textId="77777777" w:rsidR="002F4001" w:rsidRDefault="002F4001" w:rsidP="00A570A9">
      <w:r>
        <w:separator/>
      </w:r>
    </w:p>
  </w:endnote>
  <w:endnote w:type="continuationSeparator" w:id="0">
    <w:p w14:paraId="29DB8E09" w14:textId="77777777" w:rsidR="002F4001" w:rsidRDefault="002F4001" w:rsidP="00A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D13E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60A78" w14:textId="77777777" w:rsidR="00F97E0E" w:rsidRDefault="00F97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C9F5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A667C4" w14:textId="77777777" w:rsidR="00F97E0E" w:rsidRDefault="00F97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987B" w14:textId="77777777" w:rsidR="002F4001" w:rsidRDefault="002F4001" w:rsidP="00A570A9">
      <w:r>
        <w:separator/>
      </w:r>
    </w:p>
  </w:footnote>
  <w:footnote w:type="continuationSeparator" w:id="0">
    <w:p w14:paraId="08DDC07B" w14:textId="77777777" w:rsidR="002F4001" w:rsidRDefault="002F4001" w:rsidP="00A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vxtvt0exrv5metadqvrvxureaaz5apada2&quot;&gt;Association of irAE with nivolumab efficacy&lt;record-ids&gt;&lt;item&gt;1&lt;/item&gt;&lt;item&gt;5&lt;/item&gt;&lt;item&gt;6&lt;/item&gt;&lt;item&gt;20&lt;/item&gt;&lt;item&gt;23&lt;/item&gt;&lt;item&gt;24&lt;/item&gt;&lt;item&gt;25&lt;/item&gt;&lt;/record-ids&gt;&lt;/item&gt;&lt;/Libraries&gt;"/>
  </w:docVars>
  <w:rsids>
    <w:rsidRoot w:val="00A67B12"/>
    <w:rsid w:val="000201F4"/>
    <w:rsid w:val="000475F5"/>
    <w:rsid w:val="00080529"/>
    <w:rsid w:val="00093B71"/>
    <w:rsid w:val="000E6523"/>
    <w:rsid w:val="000F2D81"/>
    <w:rsid w:val="00106138"/>
    <w:rsid w:val="001144D4"/>
    <w:rsid w:val="00122F41"/>
    <w:rsid w:val="001734B9"/>
    <w:rsid w:val="001A2B39"/>
    <w:rsid w:val="001D33BA"/>
    <w:rsid w:val="00266129"/>
    <w:rsid w:val="00290E9A"/>
    <w:rsid w:val="002D0355"/>
    <w:rsid w:val="002F4001"/>
    <w:rsid w:val="00313314"/>
    <w:rsid w:val="00330C47"/>
    <w:rsid w:val="0036408A"/>
    <w:rsid w:val="003A7D05"/>
    <w:rsid w:val="003E3380"/>
    <w:rsid w:val="00405F8F"/>
    <w:rsid w:val="00414436"/>
    <w:rsid w:val="00450446"/>
    <w:rsid w:val="00472D7F"/>
    <w:rsid w:val="004C0489"/>
    <w:rsid w:val="004C3643"/>
    <w:rsid w:val="005B7F50"/>
    <w:rsid w:val="005C3107"/>
    <w:rsid w:val="00657E71"/>
    <w:rsid w:val="00713FE9"/>
    <w:rsid w:val="00720D41"/>
    <w:rsid w:val="00724C7A"/>
    <w:rsid w:val="00743265"/>
    <w:rsid w:val="00832834"/>
    <w:rsid w:val="00834BB7"/>
    <w:rsid w:val="00886602"/>
    <w:rsid w:val="008926C6"/>
    <w:rsid w:val="008E2978"/>
    <w:rsid w:val="008F5FF3"/>
    <w:rsid w:val="00916EA4"/>
    <w:rsid w:val="009274D7"/>
    <w:rsid w:val="009432B9"/>
    <w:rsid w:val="00974462"/>
    <w:rsid w:val="009942B3"/>
    <w:rsid w:val="009A148D"/>
    <w:rsid w:val="009A19AB"/>
    <w:rsid w:val="00A53070"/>
    <w:rsid w:val="00A570A9"/>
    <w:rsid w:val="00A67B12"/>
    <w:rsid w:val="00A769EA"/>
    <w:rsid w:val="00A85875"/>
    <w:rsid w:val="00A87807"/>
    <w:rsid w:val="00A94A77"/>
    <w:rsid w:val="00AB2CFC"/>
    <w:rsid w:val="00AC3D0C"/>
    <w:rsid w:val="00AF489D"/>
    <w:rsid w:val="00B43B1F"/>
    <w:rsid w:val="00B457FA"/>
    <w:rsid w:val="00B5330F"/>
    <w:rsid w:val="00BA13D2"/>
    <w:rsid w:val="00BC3581"/>
    <w:rsid w:val="00BF37F4"/>
    <w:rsid w:val="00C145B4"/>
    <w:rsid w:val="00C6773E"/>
    <w:rsid w:val="00C969FF"/>
    <w:rsid w:val="00CA23BE"/>
    <w:rsid w:val="00D019BC"/>
    <w:rsid w:val="00D11049"/>
    <w:rsid w:val="00D221E2"/>
    <w:rsid w:val="00D32C13"/>
    <w:rsid w:val="00D3304B"/>
    <w:rsid w:val="00D67524"/>
    <w:rsid w:val="00E02F4D"/>
    <w:rsid w:val="00E41489"/>
    <w:rsid w:val="00EC401C"/>
    <w:rsid w:val="00EF4368"/>
    <w:rsid w:val="00F97E0E"/>
    <w:rsid w:val="00FF121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DA4"/>
  <w14:defaultImageDpi w14:val="300"/>
  <w15:docId w15:val="{9CA2848B-A249-A944-B94F-547F18B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70A9"/>
  </w:style>
  <w:style w:type="character" w:styleId="a5">
    <w:name w:val="page number"/>
    <w:basedOn w:val="a0"/>
    <w:uiPriority w:val="99"/>
    <w:semiHidden/>
    <w:unhideWhenUsed/>
    <w:rsid w:val="00A570A9"/>
  </w:style>
  <w:style w:type="paragraph" w:styleId="a6">
    <w:name w:val="Balloon Text"/>
    <w:basedOn w:val="a"/>
    <w:link w:val="a7"/>
    <w:uiPriority w:val="99"/>
    <w:semiHidden/>
    <w:unhideWhenUsed/>
    <w:rsid w:val="00657E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7E71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a"/>
    <w:rsid w:val="00B43B1F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B43B1F"/>
    <w:rPr>
      <w:rFonts w:ascii="Century" w:hAnsi="Century"/>
    </w:rPr>
  </w:style>
  <w:style w:type="character" w:styleId="a8">
    <w:name w:val="Hyperlink"/>
    <w:basedOn w:val="a0"/>
    <w:uiPriority w:val="99"/>
    <w:unhideWhenUsed/>
    <w:rsid w:val="00B43B1F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30C47"/>
  </w:style>
  <w:style w:type="character" w:styleId="aa">
    <w:name w:val="line number"/>
    <w:basedOn w:val="a0"/>
    <w:uiPriority w:val="99"/>
    <w:semiHidden/>
    <w:unhideWhenUsed/>
    <w:rsid w:val="00A94A77"/>
  </w:style>
  <w:style w:type="paragraph" w:styleId="Web">
    <w:name w:val="Normal (Web)"/>
    <w:basedOn w:val="a"/>
    <w:uiPriority w:val="99"/>
    <w:semiHidden/>
    <w:unhideWhenUsed/>
    <w:rsid w:val="004C04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2805F-BB04-CD42-BC18-64B10A7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原谷 浩司</dc:creator>
  <cp:keywords/>
  <dc:description/>
  <cp:lastModifiedBy>haratani koji</cp:lastModifiedBy>
  <cp:revision>2</cp:revision>
  <dcterms:created xsi:type="dcterms:W3CDTF">2019-08-09T15:09:00Z</dcterms:created>
  <dcterms:modified xsi:type="dcterms:W3CDTF">2019-08-09T15:09:00Z</dcterms:modified>
</cp:coreProperties>
</file>