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6999D" w14:textId="758C64EE" w:rsidR="00935055" w:rsidRPr="002D02D1" w:rsidRDefault="00721F5F" w:rsidP="00CA7D05">
      <w:pPr>
        <w:spacing w:after="0" w:line="240" w:lineRule="auto"/>
        <w:rPr>
          <w:rStyle w:val="tlid-translation"/>
          <w:rFonts w:ascii="Times New Roman" w:hAnsi="Times New Roman" w:cs="Times New Roman"/>
          <w:b/>
          <w:lang w:val="en"/>
        </w:rPr>
      </w:pPr>
      <w:r>
        <w:rPr>
          <w:rStyle w:val="tlid-translation"/>
          <w:rFonts w:ascii="Times New Roman" w:hAnsi="Times New Roman" w:cs="Times New Roman"/>
          <w:b/>
          <w:lang w:val="en"/>
        </w:rPr>
        <w:t>T</w:t>
      </w:r>
      <w:r w:rsidR="005A3D49">
        <w:rPr>
          <w:rStyle w:val="tlid-translation"/>
          <w:rFonts w:ascii="Times New Roman" w:hAnsi="Times New Roman" w:cs="Times New Roman"/>
          <w:b/>
          <w:lang w:val="en"/>
        </w:rPr>
        <w:t xml:space="preserve">able </w:t>
      </w:r>
      <w:r>
        <w:rPr>
          <w:rStyle w:val="tlid-translation"/>
          <w:rFonts w:ascii="Times New Roman" w:hAnsi="Times New Roman" w:cs="Times New Roman"/>
          <w:b/>
          <w:lang w:val="en"/>
        </w:rPr>
        <w:t>S</w:t>
      </w:r>
      <w:bookmarkStart w:id="0" w:name="_GoBack"/>
      <w:bookmarkEnd w:id="0"/>
      <w:r w:rsidR="005A3D49">
        <w:rPr>
          <w:rStyle w:val="tlid-translation"/>
          <w:rFonts w:ascii="Times New Roman" w:hAnsi="Times New Roman" w:cs="Times New Roman"/>
          <w:b/>
          <w:lang w:val="en"/>
        </w:rPr>
        <w:t xml:space="preserve">1. </w:t>
      </w:r>
      <w:r w:rsidR="00097BB4" w:rsidRPr="002D02D1">
        <w:rPr>
          <w:rStyle w:val="tlid-translation"/>
          <w:rFonts w:ascii="Times New Roman" w:hAnsi="Times New Roman" w:cs="Times New Roman"/>
          <w:b/>
          <w:lang w:val="en"/>
        </w:rPr>
        <w:t xml:space="preserve">List of different paraneoplastic syndromes </w:t>
      </w:r>
      <w:r w:rsidR="00AB7A37">
        <w:rPr>
          <w:rStyle w:val="tlid-translation"/>
          <w:rFonts w:ascii="Times New Roman" w:hAnsi="Times New Roman" w:cs="Times New Roman"/>
          <w:b/>
          <w:lang w:val="en"/>
        </w:rPr>
        <w:t>predefined</w:t>
      </w:r>
      <w:r w:rsidR="00097BB4" w:rsidRPr="002D02D1">
        <w:rPr>
          <w:rStyle w:val="tlid-translation"/>
          <w:rFonts w:ascii="Times New Roman" w:hAnsi="Times New Roman" w:cs="Times New Roman"/>
          <w:b/>
          <w:lang w:val="en"/>
        </w:rPr>
        <w:t xml:space="preserve"> in the study</w:t>
      </w:r>
      <w:r w:rsidR="00A0358A">
        <w:rPr>
          <w:rStyle w:val="tlid-translation"/>
          <w:rFonts w:ascii="Times New Roman" w:hAnsi="Times New Roman" w:cs="Times New Roman"/>
          <w:b/>
          <w:lang w:val="en"/>
        </w:rPr>
        <w:t xml:space="preserve"> by clinical types and categories</w:t>
      </w:r>
      <w:r w:rsidR="002D02D1" w:rsidRPr="002D02D1">
        <w:rPr>
          <w:rStyle w:val="tlid-translation"/>
          <w:rFonts w:ascii="Times New Roman" w:hAnsi="Times New Roman" w:cs="Times New Roman"/>
          <w:b/>
          <w:lang w:val="en"/>
        </w:rPr>
        <w:t>.</w:t>
      </w:r>
    </w:p>
    <w:p w14:paraId="1A767A8C" w14:textId="77777777" w:rsidR="00935055" w:rsidRPr="001846D8" w:rsidRDefault="00935055" w:rsidP="00CA7D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780ED8EA" w14:textId="7F0E1353" w:rsidR="00306158" w:rsidRPr="001846D8" w:rsidRDefault="00F33925" w:rsidP="3B8F1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846D8">
        <w:rPr>
          <w:rFonts w:ascii="Times New Roman" w:hAnsi="Times New Roman" w:cs="Times New Roman"/>
          <w:b/>
          <w:bCs/>
          <w:sz w:val="20"/>
          <w:szCs w:val="20"/>
          <w:lang w:val="en-US"/>
        </w:rPr>
        <w:t>PNS of renal category</w:t>
      </w:r>
      <w:r w:rsidR="00CC4D28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="00CC4D28" w:rsidRPr="00CC4D28">
        <w:rPr>
          <w:rFonts w:ascii="Times New Roman" w:hAnsi="Times New Roman" w:cs="Times New Roman"/>
          <w:bCs/>
          <w:sz w:val="20"/>
          <w:szCs w:val="20"/>
          <w:lang w:val="en-US"/>
        </w:rPr>
        <w:t>(</w:t>
      </w:r>
      <w:r w:rsidRPr="00CC4D28">
        <w:rPr>
          <w:rStyle w:val="tlid-translation"/>
          <w:rFonts w:ascii="Times New Roman" w:hAnsi="Times New Roman" w:cs="Times New Roman"/>
          <w:sz w:val="20"/>
          <w:szCs w:val="20"/>
          <w:lang w:val="en"/>
        </w:rPr>
        <w:t>Paraneoplastic</w:t>
      </w:r>
      <w:r w:rsidRPr="001846D8">
        <w:rPr>
          <w:rStyle w:val="tlid-translation"/>
          <w:rFonts w:ascii="Times New Roman" w:hAnsi="Times New Roman" w:cs="Times New Roman"/>
          <w:sz w:val="20"/>
          <w:szCs w:val="20"/>
          <w:lang w:val="en"/>
        </w:rPr>
        <w:t xml:space="preserve"> glomerulonephritis documented on renal histology of types</w:t>
      </w:r>
      <w:r w:rsidR="00CC4D28">
        <w:rPr>
          <w:rStyle w:val="tlid-translation"/>
          <w:rFonts w:ascii="Times New Roman" w:hAnsi="Times New Roman" w:cs="Times New Roman"/>
          <w:sz w:val="20"/>
          <w:szCs w:val="20"/>
          <w:lang w:val="en"/>
        </w:rPr>
        <w:t>)</w:t>
      </w:r>
      <w:r w:rsidR="3B8F1197" w:rsidRPr="001846D8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</w:p>
    <w:p w14:paraId="7954AE97" w14:textId="2B88D31C" w:rsidR="009B7175" w:rsidRPr="001846D8" w:rsidRDefault="00F8637C" w:rsidP="3B8F1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val="en-US" w:eastAsia="fr-FR"/>
          </w:rPr>
          <w:id w:val="-1572650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4F0D" w:rsidRPr="001846D8">
            <w:rPr>
              <w:rFonts w:ascii="Segoe UI Symbol" w:eastAsia="MS Gothic" w:hAnsi="Segoe UI Symbol" w:cs="Segoe UI Symbol"/>
              <w:sz w:val="20"/>
              <w:szCs w:val="20"/>
              <w:lang w:val="en-US" w:eastAsia="fr-FR"/>
            </w:rPr>
            <w:t>☐</w:t>
          </w:r>
        </w:sdtContent>
      </w:sdt>
      <w:r w:rsidR="00306158" w:rsidRPr="001846D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CC4D28">
        <w:rPr>
          <w:rFonts w:ascii="Times New Roman" w:hAnsi="Times New Roman" w:cs="Times New Roman"/>
          <w:sz w:val="20"/>
          <w:szCs w:val="20"/>
          <w:lang w:val="en-US"/>
        </w:rPr>
        <w:t>M</w:t>
      </w:r>
      <w:r w:rsidR="00823EB1" w:rsidRPr="001846D8">
        <w:rPr>
          <w:rFonts w:ascii="Times New Roman" w:hAnsi="Times New Roman" w:cs="Times New Roman"/>
          <w:sz w:val="20"/>
          <w:szCs w:val="20"/>
          <w:lang w:val="en-US"/>
        </w:rPr>
        <w:t>embranous nephropathy</w:t>
      </w:r>
    </w:p>
    <w:p w14:paraId="226AEE87" w14:textId="13C313BA" w:rsidR="009B7175" w:rsidRPr="001846D8" w:rsidRDefault="00F8637C" w:rsidP="3B8F1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val="en-US" w:eastAsia="fr-FR"/>
          </w:rPr>
          <w:id w:val="-1416617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158" w:rsidRPr="001846D8">
            <w:rPr>
              <w:rFonts w:ascii="Segoe UI Symbol" w:eastAsia="MS Gothic" w:hAnsi="Segoe UI Symbol" w:cs="Segoe UI Symbol"/>
              <w:sz w:val="20"/>
              <w:szCs w:val="20"/>
              <w:lang w:val="en-US" w:eastAsia="fr-FR"/>
            </w:rPr>
            <w:t>☐</w:t>
          </w:r>
        </w:sdtContent>
      </w:sdt>
      <w:r w:rsidR="00306158" w:rsidRPr="001846D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CC4D28">
        <w:rPr>
          <w:rFonts w:ascii="Times New Roman" w:hAnsi="Times New Roman" w:cs="Times New Roman"/>
          <w:sz w:val="20"/>
          <w:szCs w:val="20"/>
          <w:lang w:val="en-US"/>
        </w:rPr>
        <w:t>G</w:t>
      </w:r>
      <w:r w:rsidR="00A972D0" w:rsidRPr="001846D8">
        <w:rPr>
          <w:rFonts w:ascii="Times New Roman" w:hAnsi="Times New Roman" w:cs="Times New Roman"/>
          <w:sz w:val="20"/>
          <w:szCs w:val="20"/>
          <w:lang w:val="en-US"/>
        </w:rPr>
        <w:t xml:space="preserve">lomerulonephritis with </w:t>
      </w:r>
      <w:r w:rsidR="00823EB1" w:rsidRPr="001846D8">
        <w:rPr>
          <w:rFonts w:ascii="Times New Roman" w:hAnsi="Times New Roman" w:cs="Times New Roman"/>
          <w:sz w:val="20"/>
          <w:szCs w:val="20"/>
          <w:lang w:val="en-US"/>
        </w:rPr>
        <w:t>minimal change disease</w:t>
      </w:r>
    </w:p>
    <w:p w14:paraId="4877A85B" w14:textId="1E2D5678" w:rsidR="009B7175" w:rsidRPr="001846D8" w:rsidRDefault="00F8637C" w:rsidP="3B8F1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val="en-US" w:eastAsia="fr-FR"/>
          </w:rPr>
          <w:id w:val="-941835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158" w:rsidRPr="001846D8">
            <w:rPr>
              <w:rFonts w:ascii="Segoe UI Symbol" w:eastAsia="MS Gothic" w:hAnsi="Segoe UI Symbol" w:cs="Segoe UI Symbol"/>
              <w:sz w:val="20"/>
              <w:szCs w:val="20"/>
              <w:lang w:val="en-US" w:eastAsia="fr-FR"/>
            </w:rPr>
            <w:t>☐</w:t>
          </w:r>
        </w:sdtContent>
      </w:sdt>
      <w:r w:rsidR="00306158" w:rsidRPr="001846D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23EB1" w:rsidRPr="001846D8">
        <w:rPr>
          <w:rFonts w:ascii="Times New Roman" w:hAnsi="Times New Roman" w:cs="Times New Roman"/>
          <w:sz w:val="20"/>
          <w:szCs w:val="20"/>
          <w:lang w:val="en-US"/>
        </w:rPr>
        <w:t>IgA nephropathy</w:t>
      </w:r>
    </w:p>
    <w:p w14:paraId="08ADD38B" w14:textId="7801C3B6" w:rsidR="009B7175" w:rsidRPr="001846D8" w:rsidRDefault="00F8637C" w:rsidP="3B8F1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val="en-US" w:eastAsia="fr-FR"/>
          </w:rPr>
          <w:id w:val="-1832521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158" w:rsidRPr="001846D8">
            <w:rPr>
              <w:rFonts w:ascii="Segoe UI Symbol" w:eastAsia="MS Gothic" w:hAnsi="Segoe UI Symbol" w:cs="Segoe UI Symbol"/>
              <w:sz w:val="20"/>
              <w:szCs w:val="20"/>
              <w:lang w:val="en-US" w:eastAsia="fr-FR"/>
            </w:rPr>
            <w:t>☐</w:t>
          </w:r>
        </w:sdtContent>
      </w:sdt>
      <w:r w:rsidR="00306158" w:rsidRPr="001846D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CC4D28">
        <w:rPr>
          <w:rFonts w:ascii="Times New Roman" w:hAnsi="Times New Roman" w:cs="Times New Roman"/>
          <w:sz w:val="20"/>
          <w:szCs w:val="20"/>
          <w:lang w:val="en-US"/>
        </w:rPr>
        <w:t>G</w:t>
      </w:r>
      <w:r w:rsidR="00A972D0" w:rsidRPr="001846D8">
        <w:rPr>
          <w:rFonts w:ascii="Times New Roman" w:hAnsi="Times New Roman" w:cs="Times New Roman"/>
          <w:sz w:val="20"/>
          <w:szCs w:val="20"/>
          <w:lang w:val="en-US"/>
        </w:rPr>
        <w:t xml:space="preserve">lomerulonephritis with </w:t>
      </w:r>
      <w:r w:rsidR="00823EB1" w:rsidRPr="001846D8">
        <w:rPr>
          <w:rFonts w:ascii="Times New Roman" w:hAnsi="Times New Roman" w:cs="Times New Roman"/>
          <w:sz w:val="20"/>
          <w:szCs w:val="20"/>
          <w:lang w:val="en-US"/>
        </w:rPr>
        <w:t>focal segmental glomerulosclerosis</w:t>
      </w:r>
    </w:p>
    <w:p w14:paraId="754381F2" w14:textId="055E20B2" w:rsidR="009B7175" w:rsidRPr="00CC4D28" w:rsidRDefault="00F8637C" w:rsidP="3B8F1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val="en-US" w:eastAsia="fr-FR"/>
          </w:rPr>
          <w:id w:val="1390454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158" w:rsidRPr="00CC4D28">
            <w:rPr>
              <w:rFonts w:ascii="Segoe UI Symbol" w:eastAsia="MS Gothic" w:hAnsi="Segoe UI Symbol" w:cs="Segoe UI Symbol"/>
              <w:sz w:val="20"/>
              <w:szCs w:val="20"/>
              <w:lang w:val="en-US" w:eastAsia="fr-FR"/>
            </w:rPr>
            <w:t>☐</w:t>
          </w:r>
        </w:sdtContent>
      </w:sdt>
      <w:r w:rsidR="00306158" w:rsidRPr="00CC4D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CC4D28" w:rsidRPr="00CC4D28">
        <w:rPr>
          <w:rFonts w:ascii="Times New Roman" w:hAnsi="Times New Roman" w:cs="Times New Roman"/>
          <w:sz w:val="20"/>
          <w:szCs w:val="20"/>
          <w:lang w:val="en-US"/>
        </w:rPr>
        <w:t>M</w:t>
      </w:r>
      <w:r w:rsidR="00823EB1" w:rsidRPr="00CC4D28">
        <w:rPr>
          <w:rFonts w:ascii="Times New Roman" w:hAnsi="Times New Roman" w:cs="Times New Roman"/>
          <w:sz w:val="20"/>
          <w:szCs w:val="20"/>
          <w:lang w:val="en-US"/>
        </w:rPr>
        <w:t>esangiocapillary glomerulonephritis</w:t>
      </w:r>
    </w:p>
    <w:p w14:paraId="0CC8935B" w14:textId="65B41069" w:rsidR="009B7175" w:rsidRPr="00CC4D28" w:rsidRDefault="00F8637C" w:rsidP="3B8F1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val="en-US" w:eastAsia="fr-FR"/>
          </w:rPr>
          <w:id w:val="-1711253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158" w:rsidRPr="00CC4D28">
            <w:rPr>
              <w:rFonts w:ascii="Segoe UI Symbol" w:eastAsia="MS Gothic" w:hAnsi="Segoe UI Symbol" w:cs="Segoe UI Symbol"/>
              <w:sz w:val="20"/>
              <w:szCs w:val="20"/>
              <w:lang w:val="en-US" w:eastAsia="fr-FR"/>
            </w:rPr>
            <w:t>☐</w:t>
          </w:r>
        </w:sdtContent>
      </w:sdt>
      <w:r w:rsidR="00306158" w:rsidRPr="00CC4D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CC4D28" w:rsidRPr="00CC4D28">
        <w:rPr>
          <w:rFonts w:ascii="Times New Roman" w:hAnsi="Times New Roman" w:cs="Times New Roman"/>
          <w:sz w:val="20"/>
          <w:szCs w:val="20"/>
          <w:lang w:val="en-US"/>
        </w:rPr>
        <w:t>C</w:t>
      </w:r>
      <w:r w:rsidR="00823EB1" w:rsidRPr="00CC4D28">
        <w:rPr>
          <w:rFonts w:ascii="Times New Roman" w:hAnsi="Times New Roman" w:cs="Times New Roman"/>
          <w:sz w:val="20"/>
          <w:szCs w:val="20"/>
          <w:lang w:val="en-US"/>
        </w:rPr>
        <w:t>rescentic glomerulonephritis</w:t>
      </w:r>
    </w:p>
    <w:p w14:paraId="67AEFEBD" w14:textId="67DC73FA" w:rsidR="00A702C0" w:rsidRPr="005A3D49" w:rsidRDefault="00A972D0" w:rsidP="3B8F1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846D8">
        <w:rPr>
          <w:rFonts w:ascii="Times New Roman" w:hAnsi="Times New Roman" w:cs="Times New Roman"/>
          <w:b/>
          <w:bCs/>
          <w:sz w:val="20"/>
          <w:szCs w:val="20"/>
          <w:lang w:val="en-US"/>
        </w:rPr>
        <w:t>PNS of neurological category</w:t>
      </w:r>
      <w:r w:rsidR="00CC4D28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="00CC4D28" w:rsidRPr="00CC4D28">
        <w:rPr>
          <w:rFonts w:ascii="Times New Roman" w:hAnsi="Times New Roman" w:cs="Times New Roman"/>
          <w:bCs/>
          <w:sz w:val="20"/>
          <w:szCs w:val="20"/>
          <w:lang w:val="en-US"/>
        </w:rPr>
        <w:t>(</w:t>
      </w:r>
      <w:r w:rsidR="0036428D" w:rsidRPr="00CC4D28">
        <w:rPr>
          <w:rStyle w:val="tlid-translation"/>
          <w:rFonts w:ascii="Times New Roman" w:hAnsi="Times New Roman" w:cs="Times New Roman"/>
          <w:sz w:val="20"/>
          <w:szCs w:val="20"/>
          <w:lang w:val="en"/>
        </w:rPr>
        <w:t>neurological</w:t>
      </w:r>
      <w:r w:rsidR="0036428D" w:rsidRPr="001846D8">
        <w:rPr>
          <w:rStyle w:val="tlid-translation"/>
          <w:rFonts w:ascii="Times New Roman" w:hAnsi="Times New Roman" w:cs="Times New Roman"/>
          <w:sz w:val="20"/>
          <w:szCs w:val="20"/>
          <w:lang w:val="en"/>
        </w:rPr>
        <w:t xml:space="preserve"> syndromes defined according to the Giometto series</w:t>
      </w:r>
      <w:r w:rsidR="00CC4D28">
        <w:rPr>
          <w:rFonts w:ascii="Times New Roman" w:hAnsi="Times New Roman" w:cs="Times New Roman"/>
          <w:sz w:val="20"/>
          <w:szCs w:val="20"/>
          <w:lang w:val="en"/>
        </w:rPr>
        <w:t>;</w:t>
      </w:r>
      <w:r w:rsidR="003100C6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r w:rsidR="3B8F1197" w:rsidRPr="001846D8">
        <w:rPr>
          <w:rFonts w:ascii="Times New Roman" w:hAnsi="Times New Roman" w:cs="Times New Roman"/>
          <w:sz w:val="20"/>
          <w:szCs w:val="20"/>
          <w:lang w:val="en-US"/>
        </w:rPr>
        <w:t xml:space="preserve">Giometto B, Arch. </w:t>
      </w:r>
      <w:r w:rsidR="3B8F1197" w:rsidRPr="005A3D49">
        <w:rPr>
          <w:rFonts w:ascii="Times New Roman" w:hAnsi="Times New Roman" w:cs="Times New Roman"/>
          <w:sz w:val="20"/>
          <w:szCs w:val="20"/>
          <w:lang w:val="en-US"/>
        </w:rPr>
        <w:t>Neurol. 2010</w:t>
      </w:r>
      <w:r w:rsidR="003A5E57" w:rsidRPr="005A3D49">
        <w:rPr>
          <w:rFonts w:ascii="Times New Roman" w:hAnsi="Times New Roman" w:cs="Times New Roman"/>
          <w:sz w:val="20"/>
          <w:szCs w:val="20"/>
          <w:lang w:val="en-US"/>
        </w:rPr>
        <w:t>):</w:t>
      </w:r>
    </w:p>
    <w:p w14:paraId="59A90B9F" w14:textId="139E4938" w:rsidR="00A702C0" w:rsidRPr="005A3D49" w:rsidRDefault="00F8637C" w:rsidP="3B8F1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val="en-US" w:eastAsia="fr-FR"/>
          </w:rPr>
          <w:id w:val="1424456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158" w:rsidRPr="005A3D49">
            <w:rPr>
              <w:rFonts w:ascii="Segoe UI Symbol" w:eastAsia="MS Gothic" w:hAnsi="Segoe UI Symbol" w:cs="Segoe UI Symbol"/>
              <w:sz w:val="20"/>
              <w:szCs w:val="20"/>
              <w:lang w:val="en-US" w:eastAsia="fr-FR"/>
            </w:rPr>
            <w:t>☐</w:t>
          </w:r>
        </w:sdtContent>
      </w:sdt>
      <w:r w:rsidR="00306158" w:rsidRPr="005A3D4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36428D" w:rsidRPr="005A3D49">
        <w:rPr>
          <w:rStyle w:val="tlid-translation"/>
          <w:rFonts w:ascii="Times New Roman" w:hAnsi="Times New Roman" w:cs="Times New Roman"/>
          <w:sz w:val="20"/>
          <w:szCs w:val="20"/>
          <w:lang w:val="en-US"/>
        </w:rPr>
        <w:t>Peripheral nervous system</w:t>
      </w:r>
    </w:p>
    <w:p w14:paraId="4F856302" w14:textId="1917A48F" w:rsidR="00A702C0" w:rsidRPr="001846D8" w:rsidRDefault="00F8637C" w:rsidP="3B8F1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val="en-US" w:eastAsia="fr-FR"/>
          </w:rPr>
          <w:id w:val="1635290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158" w:rsidRPr="001846D8">
            <w:rPr>
              <w:rFonts w:ascii="Segoe UI Symbol" w:eastAsia="MS Gothic" w:hAnsi="Segoe UI Symbol" w:cs="Segoe UI Symbol"/>
              <w:sz w:val="20"/>
              <w:szCs w:val="20"/>
              <w:lang w:val="en-US" w:eastAsia="fr-FR"/>
            </w:rPr>
            <w:t>☐</w:t>
          </w:r>
        </w:sdtContent>
      </w:sdt>
      <w:r w:rsidR="00306158" w:rsidRPr="001846D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36428D" w:rsidRPr="001846D8">
        <w:rPr>
          <w:rStyle w:val="tlid-translation"/>
          <w:rFonts w:ascii="Times New Roman" w:hAnsi="Times New Roman" w:cs="Times New Roman"/>
          <w:sz w:val="20"/>
          <w:szCs w:val="20"/>
          <w:lang w:val="en"/>
        </w:rPr>
        <w:t>Central nervous system with encephalomyelitis</w:t>
      </w:r>
    </w:p>
    <w:p w14:paraId="7B7E6EFD" w14:textId="2AA0E21B" w:rsidR="00823EB1" w:rsidRDefault="00F8637C" w:rsidP="3B8F1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val="en-US" w:eastAsia="fr-FR"/>
          </w:rPr>
          <w:id w:val="1930075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158" w:rsidRPr="001846D8">
            <w:rPr>
              <w:rFonts w:ascii="Segoe UI Symbol" w:eastAsia="MS Gothic" w:hAnsi="Segoe UI Symbol" w:cs="Segoe UI Symbol"/>
              <w:sz w:val="20"/>
              <w:szCs w:val="20"/>
              <w:lang w:val="en-US" w:eastAsia="fr-FR"/>
            </w:rPr>
            <w:t>☐</w:t>
          </w:r>
        </w:sdtContent>
      </w:sdt>
      <w:r w:rsidR="00306158" w:rsidRPr="001846D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57AEC" w:rsidRPr="001846D8">
        <w:rPr>
          <w:rStyle w:val="tlid-translation"/>
          <w:rFonts w:ascii="Times New Roman" w:hAnsi="Times New Roman" w:cs="Times New Roman"/>
          <w:sz w:val="20"/>
          <w:szCs w:val="20"/>
          <w:lang w:val="en"/>
        </w:rPr>
        <w:t>From the autonomic nervous system</w:t>
      </w:r>
      <w:r w:rsidR="00A57AEC" w:rsidRPr="001846D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23EB1" w:rsidRPr="001846D8">
        <w:rPr>
          <w:rFonts w:ascii="Times New Roman" w:hAnsi="Times New Roman" w:cs="Times New Roman"/>
          <w:sz w:val="20"/>
          <w:szCs w:val="20"/>
          <w:lang w:val="en-US"/>
        </w:rPr>
        <w:t>(autonomic system disorder</w:t>
      </w:r>
      <w:r w:rsidR="00A57AEC" w:rsidRPr="001846D8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823EB1" w:rsidRPr="001846D8">
        <w:rPr>
          <w:rFonts w:ascii="Times New Roman" w:hAnsi="Times New Roman" w:cs="Times New Roman"/>
          <w:sz w:val="20"/>
          <w:szCs w:val="20"/>
          <w:lang w:val="en-US"/>
        </w:rPr>
        <w:t>stiff man syndrome…)</w:t>
      </w:r>
    </w:p>
    <w:p w14:paraId="790EDEFA" w14:textId="1793D7C4" w:rsidR="00A2386B" w:rsidRPr="001846D8" w:rsidRDefault="00F8637C" w:rsidP="3B8F1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val="en-US" w:eastAsia="fr-FR"/>
          </w:rPr>
          <w:id w:val="796957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86B" w:rsidRPr="005A3D49">
            <w:rPr>
              <w:rFonts w:ascii="Segoe UI Symbol" w:eastAsia="MS Gothic" w:hAnsi="Segoe UI Symbol" w:cs="Segoe UI Symbol"/>
              <w:sz w:val="20"/>
              <w:szCs w:val="20"/>
              <w:lang w:val="en-US" w:eastAsia="fr-FR"/>
            </w:rPr>
            <w:t>☐</w:t>
          </w:r>
        </w:sdtContent>
      </w:sdt>
      <w:r w:rsidR="00A2386B" w:rsidRPr="005A3D4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2386B">
        <w:rPr>
          <w:rStyle w:val="tlid-translation"/>
          <w:rFonts w:ascii="Times New Roman" w:hAnsi="Times New Roman" w:cs="Times New Roman"/>
          <w:sz w:val="20"/>
          <w:szCs w:val="20"/>
          <w:lang w:val="en-US"/>
        </w:rPr>
        <w:t>Lambert-Eaton syndrome</w:t>
      </w:r>
    </w:p>
    <w:p w14:paraId="14FFEF94" w14:textId="1FF3B80C" w:rsidR="006A70CF" w:rsidRPr="001846D8" w:rsidRDefault="00EF502C" w:rsidP="3B8F1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1846D8">
        <w:rPr>
          <w:rFonts w:ascii="Times New Roman" w:hAnsi="Times New Roman" w:cs="Times New Roman"/>
          <w:b/>
          <w:bCs/>
          <w:sz w:val="20"/>
          <w:szCs w:val="20"/>
          <w:lang w:val="en-US"/>
        </w:rPr>
        <w:t>PNS of rheumatic category</w:t>
      </w:r>
      <w:r w:rsidR="007B72BE" w:rsidRPr="001846D8">
        <w:rPr>
          <w:rFonts w:ascii="Times New Roman" w:hAnsi="Times New Roman" w:cs="Times New Roman"/>
          <w:b/>
          <w:bCs/>
          <w:sz w:val="20"/>
          <w:szCs w:val="20"/>
          <w:lang w:val="en-US"/>
        </w:rPr>
        <w:t>:</w:t>
      </w:r>
    </w:p>
    <w:p w14:paraId="5A07E9FF" w14:textId="369840B8" w:rsidR="006A70CF" w:rsidRPr="001846D8" w:rsidRDefault="00F8637C" w:rsidP="3B8F1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val="en-US" w:eastAsia="fr-FR"/>
          </w:rPr>
          <w:id w:val="-86924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158" w:rsidRPr="001846D8">
            <w:rPr>
              <w:rFonts w:ascii="Segoe UI Symbol" w:eastAsia="MS Gothic" w:hAnsi="Segoe UI Symbol" w:cs="Segoe UI Symbol"/>
              <w:sz w:val="20"/>
              <w:szCs w:val="20"/>
              <w:lang w:val="en-US" w:eastAsia="fr-FR"/>
            </w:rPr>
            <w:t>☐</w:t>
          </w:r>
        </w:sdtContent>
      </w:sdt>
      <w:r w:rsidR="00306158" w:rsidRPr="001846D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23EB1" w:rsidRPr="001846D8">
        <w:rPr>
          <w:rFonts w:ascii="Times New Roman" w:hAnsi="Times New Roman" w:cs="Times New Roman"/>
          <w:sz w:val="20"/>
          <w:szCs w:val="20"/>
          <w:lang w:val="en-US"/>
        </w:rPr>
        <w:t xml:space="preserve">RS3PE </w:t>
      </w:r>
      <w:r w:rsidR="00A57AEC" w:rsidRPr="001846D8">
        <w:rPr>
          <w:rFonts w:ascii="Times New Roman" w:hAnsi="Times New Roman" w:cs="Times New Roman"/>
          <w:sz w:val="20"/>
          <w:szCs w:val="20"/>
          <w:lang w:val="en-US"/>
        </w:rPr>
        <w:t xml:space="preserve">syndrome </w:t>
      </w:r>
      <w:r w:rsidR="00823EB1" w:rsidRPr="001846D8">
        <w:rPr>
          <w:rFonts w:ascii="Times New Roman" w:hAnsi="Times New Roman" w:cs="Times New Roman"/>
          <w:sz w:val="20"/>
          <w:szCs w:val="20"/>
          <w:lang w:val="en-US"/>
        </w:rPr>
        <w:t>(</w:t>
      </w:r>
      <w:r w:rsidR="00823EB1" w:rsidRPr="001846D8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Remitting seronegative symmetrical synovitis with pitting edema</w:t>
      </w:r>
      <w:r w:rsidR="00823EB1" w:rsidRPr="001846D8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14:paraId="39E66CEC" w14:textId="05970EEA" w:rsidR="006A70CF" w:rsidRPr="001846D8" w:rsidRDefault="00F8637C" w:rsidP="3B8F1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fr-FR"/>
          </w:rPr>
          <w:id w:val="-1797125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158" w:rsidRPr="001846D8">
            <w:rPr>
              <w:rFonts w:ascii="Segoe UI Symbol" w:eastAsia="MS Gothic" w:hAnsi="Segoe UI Symbol" w:cs="Segoe UI Symbol"/>
              <w:sz w:val="20"/>
              <w:szCs w:val="20"/>
              <w:lang w:eastAsia="fr-FR"/>
            </w:rPr>
            <w:t>☐</w:t>
          </w:r>
        </w:sdtContent>
      </w:sdt>
      <w:r w:rsidR="00306158" w:rsidRPr="001846D8">
        <w:rPr>
          <w:rFonts w:ascii="Times New Roman" w:hAnsi="Times New Roman" w:cs="Times New Roman"/>
          <w:sz w:val="20"/>
          <w:szCs w:val="20"/>
        </w:rPr>
        <w:t xml:space="preserve"> </w:t>
      </w:r>
      <w:r w:rsidR="00A57AEC" w:rsidRPr="001846D8">
        <w:rPr>
          <w:rFonts w:ascii="Times New Roman" w:hAnsi="Times New Roman" w:cs="Times New Roman"/>
          <w:sz w:val="20"/>
          <w:szCs w:val="20"/>
        </w:rPr>
        <w:t>H</w:t>
      </w:r>
      <w:r w:rsidR="00823EB1" w:rsidRPr="001846D8">
        <w:rPr>
          <w:rFonts w:ascii="Times New Roman" w:hAnsi="Times New Roman" w:cs="Times New Roman"/>
          <w:sz w:val="20"/>
          <w:szCs w:val="20"/>
        </w:rPr>
        <w:t>ypertrophic osteoarthropathy</w:t>
      </w:r>
      <w:r w:rsidR="00A57AEC" w:rsidRPr="001846D8">
        <w:rPr>
          <w:rFonts w:ascii="Times New Roman" w:hAnsi="Times New Roman" w:cs="Times New Roman"/>
          <w:sz w:val="20"/>
          <w:szCs w:val="20"/>
        </w:rPr>
        <w:t xml:space="preserve"> (</w:t>
      </w:r>
      <w:r w:rsidR="00823EB1" w:rsidRPr="001846D8">
        <w:rPr>
          <w:rFonts w:ascii="Times New Roman" w:hAnsi="Times New Roman" w:cs="Times New Roman"/>
          <w:sz w:val="20"/>
          <w:szCs w:val="20"/>
        </w:rPr>
        <w:t>Pierre-Marie et Foix</w:t>
      </w:r>
      <w:r w:rsidR="00A57AEC" w:rsidRPr="001846D8">
        <w:rPr>
          <w:rFonts w:ascii="Times New Roman" w:hAnsi="Times New Roman" w:cs="Times New Roman"/>
          <w:sz w:val="20"/>
          <w:szCs w:val="20"/>
        </w:rPr>
        <w:t xml:space="preserve"> </w:t>
      </w:r>
      <w:r w:rsidR="003A5E57" w:rsidRPr="001846D8">
        <w:rPr>
          <w:rFonts w:ascii="Times New Roman" w:hAnsi="Times New Roman" w:cs="Times New Roman"/>
          <w:sz w:val="20"/>
          <w:szCs w:val="20"/>
        </w:rPr>
        <w:t>syndrome</w:t>
      </w:r>
      <w:r w:rsidR="00A57AEC" w:rsidRPr="001846D8">
        <w:rPr>
          <w:rFonts w:ascii="Times New Roman" w:hAnsi="Times New Roman" w:cs="Times New Roman"/>
          <w:sz w:val="20"/>
          <w:szCs w:val="20"/>
        </w:rPr>
        <w:t>)</w:t>
      </w:r>
    </w:p>
    <w:p w14:paraId="3C74EBF4" w14:textId="46FBADC2" w:rsidR="00823EB1" w:rsidRDefault="00F8637C" w:rsidP="3B8F1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val="en-US" w:eastAsia="fr-FR"/>
          </w:rPr>
          <w:id w:val="-1490322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158" w:rsidRPr="005A3D49">
            <w:rPr>
              <w:rFonts w:ascii="Segoe UI Symbol" w:eastAsia="MS Gothic" w:hAnsi="Segoe UI Symbol" w:cs="Segoe UI Symbol"/>
              <w:sz w:val="20"/>
              <w:szCs w:val="20"/>
              <w:lang w:val="en-US" w:eastAsia="fr-FR"/>
            </w:rPr>
            <w:t>☐</w:t>
          </w:r>
        </w:sdtContent>
      </w:sdt>
      <w:r w:rsidR="00306158" w:rsidRPr="005A3D4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57AEC" w:rsidRPr="005A3D49">
        <w:rPr>
          <w:rFonts w:ascii="Times New Roman" w:hAnsi="Times New Roman" w:cs="Times New Roman"/>
          <w:sz w:val="20"/>
          <w:szCs w:val="20"/>
          <w:lang w:val="en-US"/>
        </w:rPr>
        <w:t>P</w:t>
      </w:r>
      <w:r w:rsidR="00823EB1" w:rsidRPr="005A3D49">
        <w:rPr>
          <w:rFonts w:ascii="Times New Roman" w:hAnsi="Times New Roman" w:cs="Times New Roman"/>
          <w:sz w:val="20"/>
          <w:szCs w:val="20"/>
          <w:lang w:val="en-US"/>
        </w:rPr>
        <w:t>almar fasciitis and polyarthritis</w:t>
      </w:r>
    </w:p>
    <w:p w14:paraId="4045B85A" w14:textId="77374B22" w:rsidR="00D35BC2" w:rsidRPr="005A3D49" w:rsidRDefault="00F8637C" w:rsidP="3B8F1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val="en-US" w:eastAsia="fr-FR"/>
          </w:rPr>
          <w:id w:val="-1169548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BC2" w:rsidRPr="005A3D49">
            <w:rPr>
              <w:rFonts w:ascii="Segoe UI Symbol" w:eastAsia="MS Gothic" w:hAnsi="Segoe UI Symbol" w:cs="Segoe UI Symbol"/>
              <w:sz w:val="20"/>
              <w:szCs w:val="20"/>
              <w:lang w:val="en-US" w:eastAsia="fr-FR"/>
            </w:rPr>
            <w:t>☐</w:t>
          </w:r>
        </w:sdtContent>
      </w:sdt>
      <w:r w:rsidR="00D35BC2" w:rsidRPr="005A3D4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D35BC2">
        <w:rPr>
          <w:rFonts w:ascii="Times New Roman" w:hAnsi="Times New Roman" w:cs="Times New Roman"/>
          <w:sz w:val="20"/>
          <w:szCs w:val="20"/>
          <w:lang w:val="en-US"/>
        </w:rPr>
        <w:t xml:space="preserve">Rhizomelic pseudopolyarthritis </w:t>
      </w:r>
    </w:p>
    <w:p w14:paraId="68D321EF" w14:textId="09BC6E91" w:rsidR="006A70CF" w:rsidRDefault="00EF502C" w:rsidP="3B8F1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1846D8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PNS of connective tissue </w:t>
      </w:r>
      <w:r w:rsidR="007B72BE" w:rsidRPr="001846D8">
        <w:rPr>
          <w:rFonts w:ascii="Times New Roman" w:hAnsi="Times New Roman" w:cs="Times New Roman"/>
          <w:b/>
          <w:bCs/>
          <w:sz w:val="20"/>
          <w:szCs w:val="20"/>
          <w:lang w:val="en-US"/>
        </w:rPr>
        <w:t>category:</w:t>
      </w:r>
    </w:p>
    <w:p w14:paraId="1CEA5EE9" w14:textId="5177695E" w:rsidR="00ED5E76" w:rsidRDefault="00F8637C" w:rsidP="3B8F1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tlid-translation"/>
          <w:rFonts w:ascii="Times New Roman" w:hAnsi="Times New Roman" w:cs="Times New Roman"/>
          <w:sz w:val="20"/>
          <w:szCs w:val="20"/>
          <w:lang w:val="en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val="en-US" w:eastAsia="fr-FR"/>
          </w:rPr>
          <w:id w:val="-1653511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E76" w:rsidRPr="001846D8">
            <w:rPr>
              <w:rFonts w:ascii="Segoe UI Symbol" w:eastAsia="MS Gothic" w:hAnsi="Segoe UI Symbol" w:cs="Segoe UI Symbol"/>
              <w:sz w:val="20"/>
              <w:szCs w:val="20"/>
              <w:lang w:val="en-US" w:eastAsia="fr-FR"/>
            </w:rPr>
            <w:t>☐</w:t>
          </w:r>
        </w:sdtContent>
      </w:sdt>
      <w:r w:rsidR="00ED5E76" w:rsidRPr="001846D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D5E76" w:rsidRPr="001846D8">
        <w:rPr>
          <w:rStyle w:val="tlid-translation"/>
          <w:rFonts w:ascii="Times New Roman" w:hAnsi="Times New Roman" w:cs="Times New Roman"/>
          <w:sz w:val="20"/>
          <w:szCs w:val="20"/>
          <w:lang w:val="en"/>
        </w:rPr>
        <w:t>Paraneoplastic dermatomyositis</w:t>
      </w:r>
    </w:p>
    <w:p w14:paraId="6D122565" w14:textId="4AF6A622" w:rsidR="00E638F5" w:rsidRPr="001846D8" w:rsidRDefault="00F8637C" w:rsidP="3B8F1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val="en-US" w:eastAsia="fr-FR"/>
          </w:rPr>
          <w:id w:val="-664632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8F5" w:rsidRPr="001846D8">
            <w:rPr>
              <w:rFonts w:ascii="Segoe UI Symbol" w:eastAsia="MS Gothic" w:hAnsi="Segoe UI Symbol" w:cs="Segoe UI Symbol"/>
              <w:sz w:val="20"/>
              <w:szCs w:val="20"/>
              <w:lang w:val="en-US" w:eastAsia="fr-FR"/>
            </w:rPr>
            <w:t>☐</w:t>
          </w:r>
        </w:sdtContent>
      </w:sdt>
      <w:r w:rsidR="00E638F5" w:rsidRPr="001846D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C6614">
        <w:rPr>
          <w:rStyle w:val="tlid-translation"/>
          <w:rFonts w:ascii="Times New Roman" w:hAnsi="Times New Roman" w:cs="Times New Roman"/>
          <w:sz w:val="20"/>
          <w:szCs w:val="20"/>
          <w:lang w:val="en"/>
        </w:rPr>
        <w:t xml:space="preserve">Myositis </w:t>
      </w:r>
    </w:p>
    <w:p w14:paraId="0E330EC6" w14:textId="6AAC74B2" w:rsidR="006A70CF" w:rsidRPr="001846D8" w:rsidRDefault="00F8637C" w:rsidP="3B8F1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val="en-US" w:eastAsia="fr-FR"/>
          </w:rPr>
          <w:id w:val="-1785028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158" w:rsidRPr="001846D8">
            <w:rPr>
              <w:rFonts w:ascii="Segoe UI Symbol" w:eastAsia="MS Gothic" w:hAnsi="Segoe UI Symbol" w:cs="Segoe UI Symbol"/>
              <w:sz w:val="20"/>
              <w:szCs w:val="20"/>
              <w:lang w:val="en-US" w:eastAsia="fr-FR"/>
            </w:rPr>
            <w:t>☐</w:t>
          </w:r>
        </w:sdtContent>
      </w:sdt>
      <w:r w:rsidR="00306158" w:rsidRPr="001846D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F502C" w:rsidRPr="001846D8">
        <w:rPr>
          <w:rStyle w:val="tlid-translation"/>
          <w:rFonts w:ascii="Times New Roman" w:hAnsi="Times New Roman" w:cs="Times New Roman"/>
          <w:sz w:val="20"/>
          <w:szCs w:val="20"/>
          <w:lang w:val="en"/>
        </w:rPr>
        <w:t>Vasculitis associated with leukocytoclastic vasculitis type cancer</w:t>
      </w:r>
    </w:p>
    <w:p w14:paraId="526D6635" w14:textId="2CBCFF1B" w:rsidR="006A70CF" w:rsidRPr="001846D8" w:rsidRDefault="00F8637C" w:rsidP="3B8F1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val="en-US" w:eastAsia="fr-FR"/>
          </w:rPr>
          <w:id w:val="-1367287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158" w:rsidRPr="001846D8">
            <w:rPr>
              <w:rFonts w:ascii="Segoe UI Symbol" w:eastAsia="MS Gothic" w:hAnsi="Segoe UI Symbol" w:cs="Segoe UI Symbol"/>
              <w:sz w:val="20"/>
              <w:szCs w:val="20"/>
              <w:lang w:val="en-US" w:eastAsia="fr-FR"/>
            </w:rPr>
            <w:t>☐</w:t>
          </w:r>
        </w:sdtContent>
      </w:sdt>
      <w:r w:rsidR="00306158" w:rsidRPr="001846D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6756AF" w:rsidRPr="001846D8">
        <w:rPr>
          <w:rStyle w:val="tlid-translation"/>
          <w:rFonts w:ascii="Times New Roman" w:hAnsi="Times New Roman" w:cs="Times New Roman"/>
          <w:sz w:val="20"/>
          <w:szCs w:val="20"/>
          <w:lang w:val="en"/>
        </w:rPr>
        <w:t xml:space="preserve">IgA vasculitis or </w:t>
      </w:r>
      <w:r w:rsidR="005B697B">
        <w:rPr>
          <w:rStyle w:val="tlid-translation"/>
          <w:rFonts w:ascii="Times New Roman" w:hAnsi="Times New Roman" w:cs="Times New Roman"/>
          <w:sz w:val="20"/>
          <w:szCs w:val="20"/>
          <w:lang w:val="en"/>
        </w:rPr>
        <w:t xml:space="preserve">Henoch-Schönlein </w:t>
      </w:r>
      <w:r w:rsidR="006756AF" w:rsidRPr="001846D8">
        <w:rPr>
          <w:rStyle w:val="tlid-translation"/>
          <w:rFonts w:ascii="Times New Roman" w:hAnsi="Times New Roman" w:cs="Times New Roman"/>
          <w:sz w:val="20"/>
          <w:szCs w:val="20"/>
          <w:lang w:val="en"/>
        </w:rPr>
        <w:t>purpura</w:t>
      </w:r>
    </w:p>
    <w:p w14:paraId="271D805F" w14:textId="76BE12C0" w:rsidR="006A70CF" w:rsidRPr="001846D8" w:rsidRDefault="00F8637C" w:rsidP="3B8F1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val="en-US" w:eastAsia="fr-FR"/>
          </w:rPr>
          <w:id w:val="-1535806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158" w:rsidRPr="001846D8">
            <w:rPr>
              <w:rFonts w:ascii="Segoe UI Symbol" w:eastAsia="MS Gothic" w:hAnsi="Segoe UI Symbol" w:cs="Segoe UI Symbol"/>
              <w:sz w:val="20"/>
              <w:szCs w:val="20"/>
              <w:lang w:val="en-US" w:eastAsia="fr-FR"/>
            </w:rPr>
            <w:t>☐</w:t>
          </w:r>
        </w:sdtContent>
      </w:sdt>
      <w:r w:rsidR="00306158" w:rsidRPr="001846D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6756AF" w:rsidRPr="001846D8">
        <w:rPr>
          <w:rFonts w:ascii="Times New Roman" w:hAnsi="Times New Roman" w:cs="Times New Roman"/>
          <w:sz w:val="20"/>
          <w:szCs w:val="20"/>
          <w:lang w:val="en-US"/>
        </w:rPr>
        <w:t>P</w:t>
      </w:r>
      <w:r w:rsidR="00823EB1" w:rsidRPr="001846D8">
        <w:rPr>
          <w:rFonts w:ascii="Times New Roman" w:hAnsi="Times New Roman" w:cs="Times New Roman"/>
          <w:sz w:val="20"/>
          <w:szCs w:val="20"/>
          <w:lang w:val="en-US"/>
        </w:rPr>
        <w:t>ol</w:t>
      </w:r>
      <w:r w:rsidR="005B697B">
        <w:rPr>
          <w:rFonts w:ascii="Times New Roman" w:hAnsi="Times New Roman" w:cs="Times New Roman"/>
          <w:sz w:val="20"/>
          <w:szCs w:val="20"/>
          <w:lang w:val="en-US"/>
        </w:rPr>
        <w:t>y</w:t>
      </w:r>
      <w:r w:rsidR="00823EB1" w:rsidRPr="001846D8">
        <w:rPr>
          <w:rFonts w:ascii="Times New Roman" w:hAnsi="Times New Roman" w:cs="Times New Roman"/>
          <w:sz w:val="20"/>
          <w:szCs w:val="20"/>
          <w:lang w:val="en-US"/>
        </w:rPr>
        <w:t>arteritis nodosa</w:t>
      </w:r>
    </w:p>
    <w:p w14:paraId="0A62B5AF" w14:textId="69E7BCD4" w:rsidR="006A70CF" w:rsidRPr="001846D8" w:rsidRDefault="00F8637C" w:rsidP="3B8F1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val="en-US" w:eastAsia="fr-FR"/>
          </w:rPr>
          <w:id w:val="-1466118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158" w:rsidRPr="001846D8">
            <w:rPr>
              <w:rFonts w:ascii="Segoe UI Symbol" w:eastAsia="MS Gothic" w:hAnsi="Segoe UI Symbol" w:cs="Segoe UI Symbol"/>
              <w:sz w:val="20"/>
              <w:szCs w:val="20"/>
              <w:lang w:val="en-US" w:eastAsia="fr-FR"/>
            </w:rPr>
            <w:t>☐</w:t>
          </w:r>
        </w:sdtContent>
      </w:sdt>
      <w:r w:rsidR="00306158" w:rsidRPr="001846D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6756AF" w:rsidRPr="001846D8">
        <w:rPr>
          <w:rFonts w:ascii="Times New Roman" w:hAnsi="Times New Roman" w:cs="Times New Roman"/>
          <w:sz w:val="20"/>
          <w:szCs w:val="20"/>
          <w:lang w:val="en-US"/>
        </w:rPr>
        <w:t>G</w:t>
      </w:r>
      <w:r w:rsidR="00823EB1" w:rsidRPr="001846D8">
        <w:rPr>
          <w:rFonts w:ascii="Times New Roman" w:hAnsi="Times New Roman" w:cs="Times New Roman"/>
          <w:sz w:val="20"/>
          <w:szCs w:val="20"/>
          <w:lang w:val="en-US"/>
        </w:rPr>
        <w:t>iant cell arteritis</w:t>
      </w:r>
    </w:p>
    <w:p w14:paraId="325C92EC" w14:textId="2A093AC4" w:rsidR="006A70CF" w:rsidRPr="001846D8" w:rsidRDefault="00F8637C" w:rsidP="3B8F1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val="en-US" w:eastAsia="fr-FR"/>
          </w:rPr>
          <w:id w:val="-1779169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158" w:rsidRPr="001846D8">
            <w:rPr>
              <w:rFonts w:ascii="Segoe UI Symbol" w:eastAsia="MS Gothic" w:hAnsi="Segoe UI Symbol" w:cs="Segoe UI Symbol"/>
              <w:sz w:val="20"/>
              <w:szCs w:val="20"/>
              <w:lang w:val="en-US" w:eastAsia="fr-FR"/>
            </w:rPr>
            <w:t>☐</w:t>
          </w:r>
        </w:sdtContent>
      </w:sdt>
      <w:r w:rsidR="00306158" w:rsidRPr="001846D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6756AF" w:rsidRPr="001846D8">
        <w:rPr>
          <w:rStyle w:val="tlid-translation"/>
          <w:rFonts w:ascii="Times New Roman" w:hAnsi="Times New Roman" w:cs="Times New Roman"/>
          <w:sz w:val="20"/>
          <w:szCs w:val="20"/>
          <w:lang w:val="en"/>
        </w:rPr>
        <w:t>Paraneoplastic s</w:t>
      </w:r>
      <w:r w:rsidR="005B697B">
        <w:rPr>
          <w:rStyle w:val="tlid-translation"/>
          <w:rFonts w:ascii="Times New Roman" w:hAnsi="Times New Roman" w:cs="Times New Roman"/>
          <w:sz w:val="20"/>
          <w:szCs w:val="20"/>
          <w:lang w:val="en"/>
        </w:rPr>
        <w:t>ystemic sclerosis</w:t>
      </w:r>
    </w:p>
    <w:p w14:paraId="0A2FE9E7" w14:textId="308675F5" w:rsidR="006A70CF" w:rsidRPr="001846D8" w:rsidRDefault="007B72BE" w:rsidP="3B8F1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846D8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PNS of cutaneous </w:t>
      </w:r>
      <w:r w:rsidR="001846D8" w:rsidRPr="001846D8">
        <w:rPr>
          <w:rFonts w:ascii="Times New Roman" w:hAnsi="Times New Roman" w:cs="Times New Roman"/>
          <w:b/>
          <w:bCs/>
          <w:sz w:val="20"/>
          <w:szCs w:val="20"/>
          <w:lang w:val="en-US"/>
        </w:rPr>
        <w:t>category:</w:t>
      </w:r>
    </w:p>
    <w:p w14:paraId="40B7C5BD" w14:textId="43F29FC9" w:rsidR="006A70CF" w:rsidRPr="001846D8" w:rsidRDefault="00F8637C" w:rsidP="3B8F1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val="en-US" w:eastAsia="fr-FR"/>
          </w:rPr>
          <w:id w:val="677313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158" w:rsidRPr="001846D8">
            <w:rPr>
              <w:rFonts w:ascii="Segoe UI Symbol" w:eastAsia="MS Gothic" w:hAnsi="Segoe UI Symbol" w:cs="Segoe UI Symbol"/>
              <w:sz w:val="20"/>
              <w:szCs w:val="20"/>
              <w:lang w:val="en-US" w:eastAsia="fr-FR"/>
            </w:rPr>
            <w:t>☐</w:t>
          </w:r>
        </w:sdtContent>
      </w:sdt>
      <w:r w:rsidR="00306158" w:rsidRPr="001846D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C80564" w:rsidRPr="001846D8">
        <w:rPr>
          <w:rStyle w:val="tlid-translation"/>
          <w:rFonts w:ascii="Times New Roman" w:hAnsi="Times New Roman" w:cs="Times New Roman"/>
          <w:sz w:val="20"/>
          <w:szCs w:val="20"/>
          <w:lang w:val="en"/>
        </w:rPr>
        <w:t>Paraneoplastic pemphigus</w:t>
      </w:r>
    </w:p>
    <w:p w14:paraId="01FC34D2" w14:textId="76E60445" w:rsidR="006A70CF" w:rsidRPr="001846D8" w:rsidRDefault="00F8637C" w:rsidP="3B8F1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val="en-US" w:eastAsia="fr-FR"/>
          </w:rPr>
          <w:id w:val="-1206940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158" w:rsidRPr="001846D8">
            <w:rPr>
              <w:rFonts w:ascii="Segoe UI Symbol" w:eastAsia="MS Gothic" w:hAnsi="Segoe UI Symbol" w:cs="Segoe UI Symbol"/>
              <w:sz w:val="20"/>
              <w:szCs w:val="20"/>
              <w:lang w:val="en-US" w:eastAsia="fr-FR"/>
            </w:rPr>
            <w:t>☐</w:t>
          </w:r>
        </w:sdtContent>
      </w:sdt>
      <w:r w:rsidR="00306158" w:rsidRPr="001846D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C80564" w:rsidRPr="001846D8">
        <w:rPr>
          <w:rStyle w:val="tlid-translation"/>
          <w:rFonts w:ascii="Times New Roman" w:hAnsi="Times New Roman" w:cs="Times New Roman"/>
          <w:sz w:val="20"/>
          <w:szCs w:val="20"/>
          <w:lang w:val="en"/>
        </w:rPr>
        <w:t>Acanthosis nigricans defined according to Curth criteria</w:t>
      </w:r>
    </w:p>
    <w:p w14:paraId="54AD54E6" w14:textId="4BC81AB9" w:rsidR="006A70CF" w:rsidRPr="001846D8" w:rsidRDefault="00F8637C" w:rsidP="3B8F1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val="en-US" w:eastAsia="fr-FR"/>
          </w:rPr>
          <w:id w:val="1319851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158" w:rsidRPr="001846D8">
            <w:rPr>
              <w:rFonts w:ascii="Segoe UI Symbol" w:eastAsia="MS Gothic" w:hAnsi="Segoe UI Symbol" w:cs="Segoe UI Symbol"/>
              <w:sz w:val="20"/>
              <w:szCs w:val="20"/>
              <w:lang w:val="en-US" w:eastAsia="fr-FR"/>
            </w:rPr>
            <w:t>☐</w:t>
          </w:r>
        </w:sdtContent>
      </w:sdt>
      <w:r w:rsidR="00306158" w:rsidRPr="001846D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22307" w:rsidRPr="001846D8">
        <w:rPr>
          <w:rStyle w:val="tlid-translation"/>
          <w:rFonts w:ascii="Times New Roman" w:hAnsi="Times New Roman" w:cs="Times New Roman"/>
          <w:sz w:val="20"/>
          <w:szCs w:val="20"/>
          <w:lang w:val="en"/>
        </w:rPr>
        <w:t>Ichthyosis acquired</w:t>
      </w:r>
    </w:p>
    <w:p w14:paraId="2A598824" w14:textId="14B2023E" w:rsidR="006A70CF" w:rsidRPr="001846D8" w:rsidRDefault="00F8637C" w:rsidP="3B8F1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val="en-US" w:eastAsia="fr-FR"/>
          </w:rPr>
          <w:id w:val="485282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158" w:rsidRPr="001846D8">
            <w:rPr>
              <w:rFonts w:ascii="Segoe UI Symbol" w:eastAsia="MS Gothic" w:hAnsi="Segoe UI Symbol" w:cs="Segoe UI Symbol"/>
              <w:sz w:val="20"/>
              <w:szCs w:val="20"/>
              <w:lang w:val="en-US" w:eastAsia="fr-FR"/>
            </w:rPr>
            <w:t>☐</w:t>
          </w:r>
        </w:sdtContent>
      </w:sdt>
      <w:r w:rsidR="00306158" w:rsidRPr="001846D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22307" w:rsidRPr="001846D8">
        <w:rPr>
          <w:rStyle w:val="tlid-translation"/>
          <w:rFonts w:ascii="Times New Roman" w:hAnsi="Times New Roman" w:cs="Times New Roman"/>
          <w:sz w:val="20"/>
          <w:szCs w:val="20"/>
          <w:lang w:val="en"/>
        </w:rPr>
        <w:t>Paraneoplastic Acrokeratosis of Bazex</w:t>
      </w:r>
    </w:p>
    <w:p w14:paraId="612BA334" w14:textId="7EE3D1A5" w:rsidR="006A70CF" w:rsidRPr="001846D8" w:rsidRDefault="00F8637C" w:rsidP="3B8F1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val="en-US" w:eastAsia="fr-FR"/>
          </w:rPr>
          <w:id w:val="730666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158" w:rsidRPr="001846D8">
            <w:rPr>
              <w:rFonts w:ascii="Segoe UI Symbol" w:eastAsia="MS Gothic" w:hAnsi="Segoe UI Symbol" w:cs="Segoe UI Symbol"/>
              <w:sz w:val="20"/>
              <w:szCs w:val="20"/>
              <w:lang w:val="en-US" w:eastAsia="fr-FR"/>
            </w:rPr>
            <w:t>☐</w:t>
          </w:r>
        </w:sdtContent>
      </w:sdt>
      <w:r w:rsidR="00306158" w:rsidRPr="001846D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22307" w:rsidRPr="001846D8">
        <w:rPr>
          <w:rStyle w:val="tlid-translation"/>
          <w:rFonts w:ascii="Times New Roman" w:hAnsi="Times New Roman" w:cs="Times New Roman"/>
          <w:sz w:val="20"/>
          <w:szCs w:val="20"/>
          <w:lang w:val="en"/>
        </w:rPr>
        <w:t>Erythema gyratum repens</w:t>
      </w:r>
    </w:p>
    <w:p w14:paraId="6D29273D" w14:textId="2D98D36E" w:rsidR="00823EB1" w:rsidRPr="001846D8" w:rsidRDefault="00F8637C" w:rsidP="3B8F1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val="en-US" w:eastAsia="fr-FR"/>
          </w:rPr>
          <w:id w:val="1911188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158" w:rsidRPr="001846D8">
            <w:rPr>
              <w:rFonts w:ascii="Segoe UI Symbol" w:eastAsia="MS Gothic" w:hAnsi="Segoe UI Symbol" w:cs="Segoe UI Symbol"/>
              <w:sz w:val="20"/>
              <w:szCs w:val="20"/>
              <w:lang w:val="en-US" w:eastAsia="fr-FR"/>
            </w:rPr>
            <w:t>☐</w:t>
          </w:r>
        </w:sdtContent>
      </w:sdt>
      <w:r w:rsidR="00306158" w:rsidRPr="001846D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7B72BE" w:rsidRPr="001846D8">
        <w:rPr>
          <w:rStyle w:val="tlid-translation"/>
          <w:rFonts w:ascii="Times New Roman" w:hAnsi="Times New Roman" w:cs="Times New Roman"/>
          <w:sz w:val="20"/>
          <w:szCs w:val="20"/>
          <w:lang w:val="en"/>
        </w:rPr>
        <w:t>Neutrophilic dermatosis or Sweet's syndrome</w:t>
      </w:r>
    </w:p>
    <w:p w14:paraId="3B940C7C" w14:textId="30FA3CD2" w:rsidR="006A70CF" w:rsidRPr="001846D8" w:rsidRDefault="007B72BE" w:rsidP="3B8F1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846D8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PNS of hematological </w:t>
      </w:r>
      <w:r w:rsidR="001846D8" w:rsidRPr="001846D8">
        <w:rPr>
          <w:rFonts w:ascii="Times New Roman" w:hAnsi="Times New Roman" w:cs="Times New Roman"/>
          <w:b/>
          <w:bCs/>
          <w:sz w:val="20"/>
          <w:szCs w:val="20"/>
          <w:lang w:val="en-US"/>
        </w:rPr>
        <w:t>category:</w:t>
      </w:r>
    </w:p>
    <w:p w14:paraId="5ED32E18" w14:textId="5388A6AA" w:rsidR="00823EB1" w:rsidRPr="001846D8" w:rsidRDefault="00F8637C" w:rsidP="3B8F1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val="en-US" w:eastAsia="fr-FR"/>
          </w:rPr>
          <w:id w:val="-221752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158" w:rsidRPr="001846D8">
            <w:rPr>
              <w:rFonts w:ascii="Segoe UI Symbol" w:eastAsia="MS Gothic" w:hAnsi="Segoe UI Symbol" w:cs="Segoe UI Symbol"/>
              <w:sz w:val="20"/>
              <w:szCs w:val="20"/>
              <w:lang w:val="en-US" w:eastAsia="fr-FR"/>
            </w:rPr>
            <w:t>☐</w:t>
          </w:r>
        </w:sdtContent>
      </w:sdt>
      <w:r w:rsidR="00306158" w:rsidRPr="001846D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1846D8" w:rsidRPr="001846D8">
        <w:rPr>
          <w:rStyle w:val="tlid-translation"/>
          <w:rFonts w:ascii="Times New Roman" w:hAnsi="Times New Roman" w:cs="Times New Roman"/>
          <w:sz w:val="20"/>
          <w:szCs w:val="20"/>
          <w:lang w:val="en"/>
        </w:rPr>
        <w:t>Immune Cytopenia Associated with Thymoma or Lymphoid Hemopathy</w:t>
      </w:r>
      <w:r w:rsidR="00823EB1" w:rsidRPr="001846D8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093A643F" w14:textId="77777777" w:rsidR="001846D8" w:rsidRPr="005A3D49" w:rsidRDefault="001846D8" w:rsidP="5A02A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tlid-translation"/>
          <w:rFonts w:ascii="Times New Roman" w:hAnsi="Times New Roman" w:cs="Times New Roman"/>
          <w:b/>
          <w:sz w:val="20"/>
          <w:szCs w:val="20"/>
          <w:lang w:val="en-US"/>
        </w:rPr>
      </w:pPr>
      <w:r w:rsidRPr="005A3D49">
        <w:rPr>
          <w:rStyle w:val="tlid-translation"/>
          <w:rFonts w:ascii="Times New Roman" w:hAnsi="Times New Roman" w:cs="Times New Roman"/>
          <w:b/>
          <w:sz w:val="20"/>
          <w:szCs w:val="20"/>
          <w:lang w:val="en-US"/>
        </w:rPr>
        <w:t>Other paraneoplastic syndrome</w:t>
      </w:r>
    </w:p>
    <w:p w14:paraId="2289D2EA" w14:textId="478877B4" w:rsidR="00306158" w:rsidRPr="005A3D49" w:rsidRDefault="00F8637C" w:rsidP="5A02A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val="en-US" w:eastAsia="fr-FR"/>
          </w:rPr>
          <w:id w:val="-522321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158" w:rsidRPr="005A3D49">
            <w:rPr>
              <w:rFonts w:ascii="Segoe UI Symbol" w:eastAsia="MS Gothic" w:hAnsi="Segoe UI Symbol" w:cs="Segoe UI Symbol"/>
              <w:sz w:val="20"/>
              <w:szCs w:val="20"/>
              <w:lang w:val="en-US" w:eastAsia="fr-FR"/>
            </w:rPr>
            <w:t>☐</w:t>
          </w:r>
        </w:sdtContent>
      </w:sdt>
      <w:r w:rsidR="00306158" w:rsidRPr="005A3D4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1846D8" w:rsidRPr="001846D8">
        <w:rPr>
          <w:rStyle w:val="tlid-translation"/>
          <w:rFonts w:ascii="Times New Roman" w:hAnsi="Times New Roman" w:cs="Times New Roman"/>
          <w:sz w:val="20"/>
          <w:szCs w:val="20"/>
          <w:lang w:val="en"/>
        </w:rPr>
        <w:t>Other, then specify</w:t>
      </w:r>
      <w:r w:rsidR="00306158" w:rsidRPr="005A3D49">
        <w:rPr>
          <w:rFonts w:ascii="Times New Roman" w:hAnsi="Times New Roman" w:cs="Times New Roman"/>
          <w:sz w:val="20"/>
          <w:szCs w:val="20"/>
          <w:lang w:val="en-US"/>
        </w:rPr>
        <w:t>:</w:t>
      </w:r>
      <w:r w:rsidR="00306158" w:rsidRPr="005A3D49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</w:p>
    <w:sectPr w:rsidR="00306158" w:rsidRPr="005A3D49" w:rsidSect="00BE1CE2">
      <w:pgSz w:w="11906" w:h="16838"/>
      <w:pgMar w:top="1702" w:right="566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E0586" w14:textId="77777777" w:rsidR="00F8637C" w:rsidRDefault="00F8637C" w:rsidP="00321EBB">
      <w:pPr>
        <w:spacing w:after="0" w:line="240" w:lineRule="auto"/>
      </w:pPr>
      <w:r>
        <w:separator/>
      </w:r>
    </w:p>
  </w:endnote>
  <w:endnote w:type="continuationSeparator" w:id="0">
    <w:p w14:paraId="48D38775" w14:textId="77777777" w:rsidR="00F8637C" w:rsidRDefault="00F8637C" w:rsidP="00321EBB">
      <w:pPr>
        <w:spacing w:after="0" w:line="240" w:lineRule="auto"/>
      </w:pPr>
      <w:r>
        <w:continuationSeparator/>
      </w:r>
    </w:p>
  </w:endnote>
  <w:endnote w:type="continuationNotice" w:id="1">
    <w:p w14:paraId="0B0D8805" w14:textId="77777777" w:rsidR="00F8637C" w:rsidRDefault="00F863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92D211" w14:textId="77777777" w:rsidR="00F8637C" w:rsidRDefault="00F8637C" w:rsidP="00321EBB">
      <w:pPr>
        <w:spacing w:after="0" w:line="240" w:lineRule="auto"/>
      </w:pPr>
      <w:r>
        <w:separator/>
      </w:r>
    </w:p>
  </w:footnote>
  <w:footnote w:type="continuationSeparator" w:id="0">
    <w:p w14:paraId="7A7F221B" w14:textId="77777777" w:rsidR="00F8637C" w:rsidRDefault="00F8637C" w:rsidP="00321EBB">
      <w:pPr>
        <w:spacing w:after="0" w:line="240" w:lineRule="auto"/>
      </w:pPr>
      <w:r>
        <w:continuationSeparator/>
      </w:r>
    </w:p>
  </w:footnote>
  <w:footnote w:type="continuationNotice" w:id="1">
    <w:p w14:paraId="5EBBE0CD" w14:textId="77777777" w:rsidR="00F8637C" w:rsidRDefault="00F8637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48FB"/>
    <w:multiLevelType w:val="hybridMultilevel"/>
    <w:tmpl w:val="F398A06E"/>
    <w:lvl w:ilvl="0" w:tplc="664A9AC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63736"/>
    <w:multiLevelType w:val="hybridMultilevel"/>
    <w:tmpl w:val="A13AA65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C2733A"/>
    <w:multiLevelType w:val="hybridMultilevel"/>
    <w:tmpl w:val="AEE4FAAC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6F2EEC"/>
    <w:multiLevelType w:val="hybridMultilevel"/>
    <w:tmpl w:val="B960219A"/>
    <w:lvl w:ilvl="0" w:tplc="664A9AC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F4A1A"/>
    <w:multiLevelType w:val="hybridMultilevel"/>
    <w:tmpl w:val="17A0A7CC"/>
    <w:lvl w:ilvl="0" w:tplc="664A9AC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D47885"/>
    <w:multiLevelType w:val="hybridMultilevel"/>
    <w:tmpl w:val="B4D495A4"/>
    <w:lvl w:ilvl="0" w:tplc="664A9AC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6D7F88"/>
    <w:multiLevelType w:val="hybridMultilevel"/>
    <w:tmpl w:val="C330805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64A9AC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E56293"/>
    <w:multiLevelType w:val="hybridMultilevel"/>
    <w:tmpl w:val="D04A26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AB3503"/>
    <w:multiLevelType w:val="hybridMultilevel"/>
    <w:tmpl w:val="81F646C6"/>
    <w:lvl w:ilvl="0" w:tplc="24843B9E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CB32F0A"/>
    <w:multiLevelType w:val="hybridMultilevel"/>
    <w:tmpl w:val="A18AC84A"/>
    <w:lvl w:ilvl="0" w:tplc="92321F3C">
      <w:numFmt w:val="bullet"/>
      <w:lvlText w:val="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2640C6"/>
    <w:multiLevelType w:val="hybridMultilevel"/>
    <w:tmpl w:val="528AF7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1B761E"/>
    <w:multiLevelType w:val="hybridMultilevel"/>
    <w:tmpl w:val="FF7E2EF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926EE7"/>
    <w:multiLevelType w:val="hybridMultilevel"/>
    <w:tmpl w:val="CF0471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F64927"/>
    <w:multiLevelType w:val="hybridMultilevel"/>
    <w:tmpl w:val="46C0C69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793073"/>
    <w:multiLevelType w:val="hybridMultilevel"/>
    <w:tmpl w:val="D83631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A12533"/>
    <w:multiLevelType w:val="hybridMultilevel"/>
    <w:tmpl w:val="A41C78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57703C"/>
    <w:multiLevelType w:val="hybridMultilevel"/>
    <w:tmpl w:val="E50CA6D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CA7DB6"/>
    <w:multiLevelType w:val="hybridMultilevel"/>
    <w:tmpl w:val="FAD090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AE7A50"/>
    <w:multiLevelType w:val="hybridMultilevel"/>
    <w:tmpl w:val="547443F2"/>
    <w:lvl w:ilvl="0" w:tplc="D1FA1A30">
      <w:start w:val="2"/>
      <w:numFmt w:val="bullet"/>
      <w:lvlText w:val=""/>
      <w:lvlJc w:val="left"/>
      <w:pPr>
        <w:ind w:left="36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9" w15:restartNumberingAfterBreak="0">
    <w:nsid w:val="4FE07DC9"/>
    <w:multiLevelType w:val="hybridMultilevel"/>
    <w:tmpl w:val="B8180F72"/>
    <w:lvl w:ilvl="0" w:tplc="664A9AC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801963"/>
    <w:multiLevelType w:val="hybridMultilevel"/>
    <w:tmpl w:val="7892F4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C73393"/>
    <w:multiLevelType w:val="hybridMultilevel"/>
    <w:tmpl w:val="2DA44592"/>
    <w:lvl w:ilvl="0" w:tplc="D1FA1A30">
      <w:start w:val="2"/>
      <w:numFmt w:val="bullet"/>
      <w:lvlText w:val=""/>
      <w:lvlJc w:val="left"/>
      <w:pPr>
        <w:ind w:left="180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95551A6"/>
    <w:multiLevelType w:val="hybridMultilevel"/>
    <w:tmpl w:val="16AC08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C9455E"/>
    <w:multiLevelType w:val="hybridMultilevel"/>
    <w:tmpl w:val="E6C48B2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AE6FC4"/>
    <w:multiLevelType w:val="hybridMultilevel"/>
    <w:tmpl w:val="E54C2D70"/>
    <w:lvl w:ilvl="0" w:tplc="DD5CD50E">
      <w:numFmt w:val="bullet"/>
      <w:lvlText w:val=""/>
      <w:lvlJc w:val="left"/>
      <w:pPr>
        <w:ind w:left="360" w:hanging="360"/>
      </w:pPr>
      <w:rPr>
        <w:rFonts w:ascii="Wingdings" w:eastAsia="SimSu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FE6ABF"/>
    <w:multiLevelType w:val="hybridMultilevel"/>
    <w:tmpl w:val="259E8F54"/>
    <w:lvl w:ilvl="0" w:tplc="664A9AC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D902619"/>
    <w:multiLevelType w:val="hybridMultilevel"/>
    <w:tmpl w:val="71C2AE46"/>
    <w:lvl w:ilvl="0" w:tplc="664A9AC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E05355"/>
    <w:multiLevelType w:val="hybridMultilevel"/>
    <w:tmpl w:val="77DA639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F326B3"/>
    <w:multiLevelType w:val="hybridMultilevel"/>
    <w:tmpl w:val="660C441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F2B2522"/>
    <w:multiLevelType w:val="hybridMultilevel"/>
    <w:tmpl w:val="9356E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A60CC4"/>
    <w:multiLevelType w:val="hybridMultilevel"/>
    <w:tmpl w:val="C43003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2127F5"/>
    <w:multiLevelType w:val="hybridMultilevel"/>
    <w:tmpl w:val="2750B08C"/>
    <w:lvl w:ilvl="0" w:tplc="664A9AC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65329C8"/>
    <w:multiLevelType w:val="hybridMultilevel"/>
    <w:tmpl w:val="27A2FD6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AE50211"/>
    <w:multiLevelType w:val="hybridMultilevel"/>
    <w:tmpl w:val="CF382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25"/>
  </w:num>
  <w:num w:numId="4">
    <w:abstractNumId w:val="11"/>
  </w:num>
  <w:num w:numId="5">
    <w:abstractNumId w:val="23"/>
  </w:num>
  <w:num w:numId="6">
    <w:abstractNumId w:val="28"/>
  </w:num>
  <w:num w:numId="7">
    <w:abstractNumId w:val="1"/>
  </w:num>
  <w:num w:numId="8">
    <w:abstractNumId w:val="10"/>
  </w:num>
  <w:num w:numId="9">
    <w:abstractNumId w:val="22"/>
  </w:num>
  <w:num w:numId="10">
    <w:abstractNumId w:val="20"/>
  </w:num>
  <w:num w:numId="11">
    <w:abstractNumId w:val="17"/>
  </w:num>
  <w:num w:numId="12">
    <w:abstractNumId w:val="16"/>
  </w:num>
  <w:num w:numId="13">
    <w:abstractNumId w:val="30"/>
  </w:num>
  <w:num w:numId="14">
    <w:abstractNumId w:val="7"/>
  </w:num>
  <w:num w:numId="15">
    <w:abstractNumId w:val="13"/>
  </w:num>
  <w:num w:numId="16">
    <w:abstractNumId w:val="0"/>
  </w:num>
  <w:num w:numId="17">
    <w:abstractNumId w:val="19"/>
  </w:num>
  <w:num w:numId="18">
    <w:abstractNumId w:val="12"/>
  </w:num>
  <w:num w:numId="19">
    <w:abstractNumId w:val="3"/>
  </w:num>
  <w:num w:numId="20">
    <w:abstractNumId w:val="5"/>
  </w:num>
  <w:num w:numId="21">
    <w:abstractNumId w:val="31"/>
  </w:num>
  <w:num w:numId="22">
    <w:abstractNumId w:val="26"/>
  </w:num>
  <w:num w:numId="23">
    <w:abstractNumId w:val="4"/>
  </w:num>
  <w:num w:numId="24">
    <w:abstractNumId w:val="6"/>
  </w:num>
  <w:num w:numId="25">
    <w:abstractNumId w:val="24"/>
  </w:num>
  <w:num w:numId="26">
    <w:abstractNumId w:val="2"/>
  </w:num>
  <w:num w:numId="27">
    <w:abstractNumId w:val="8"/>
  </w:num>
  <w:num w:numId="28">
    <w:abstractNumId w:val="32"/>
  </w:num>
  <w:num w:numId="29">
    <w:abstractNumId w:val="21"/>
  </w:num>
  <w:num w:numId="30">
    <w:abstractNumId w:val="18"/>
  </w:num>
  <w:num w:numId="31">
    <w:abstractNumId w:val="29"/>
  </w:num>
  <w:num w:numId="32">
    <w:abstractNumId w:val="9"/>
  </w:num>
  <w:num w:numId="33">
    <w:abstractNumId w:val="14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DB"/>
    <w:rsid w:val="000133BB"/>
    <w:rsid w:val="00030FB2"/>
    <w:rsid w:val="00036194"/>
    <w:rsid w:val="00071807"/>
    <w:rsid w:val="0007365E"/>
    <w:rsid w:val="00077256"/>
    <w:rsid w:val="00097BB4"/>
    <w:rsid w:val="000A4D9F"/>
    <w:rsid w:val="000B02F3"/>
    <w:rsid w:val="000C08FD"/>
    <w:rsid w:val="000E1EC9"/>
    <w:rsid w:val="000E68F7"/>
    <w:rsid w:val="001305CF"/>
    <w:rsid w:val="00142FBC"/>
    <w:rsid w:val="001579E5"/>
    <w:rsid w:val="001606DD"/>
    <w:rsid w:val="00180861"/>
    <w:rsid w:val="00182855"/>
    <w:rsid w:val="00183A3C"/>
    <w:rsid w:val="001846D8"/>
    <w:rsid w:val="00187A3C"/>
    <w:rsid w:val="001909C2"/>
    <w:rsid w:val="001A71E6"/>
    <w:rsid w:val="001C076F"/>
    <w:rsid w:val="001C23FA"/>
    <w:rsid w:val="001C49CB"/>
    <w:rsid w:val="001C5E0D"/>
    <w:rsid w:val="001D0CC6"/>
    <w:rsid w:val="001D0F05"/>
    <w:rsid w:val="001D7478"/>
    <w:rsid w:val="001F26BB"/>
    <w:rsid w:val="0020309C"/>
    <w:rsid w:val="00203BB9"/>
    <w:rsid w:val="002101CB"/>
    <w:rsid w:val="00217B4B"/>
    <w:rsid w:val="00237B39"/>
    <w:rsid w:val="002508CC"/>
    <w:rsid w:val="002646A1"/>
    <w:rsid w:val="0027745F"/>
    <w:rsid w:val="00291100"/>
    <w:rsid w:val="002A2CEA"/>
    <w:rsid w:val="002A6721"/>
    <w:rsid w:val="002A7405"/>
    <w:rsid w:val="002C48EA"/>
    <w:rsid w:val="002D02D1"/>
    <w:rsid w:val="002D4C8F"/>
    <w:rsid w:val="002D6696"/>
    <w:rsid w:val="002F6834"/>
    <w:rsid w:val="00306158"/>
    <w:rsid w:val="00306BD8"/>
    <w:rsid w:val="003100C6"/>
    <w:rsid w:val="00315A1D"/>
    <w:rsid w:val="00321EBB"/>
    <w:rsid w:val="00332EEB"/>
    <w:rsid w:val="00343E37"/>
    <w:rsid w:val="00347602"/>
    <w:rsid w:val="00351459"/>
    <w:rsid w:val="0036428D"/>
    <w:rsid w:val="0038287F"/>
    <w:rsid w:val="00386781"/>
    <w:rsid w:val="003933C8"/>
    <w:rsid w:val="003A4120"/>
    <w:rsid w:val="003A5E57"/>
    <w:rsid w:val="003A7186"/>
    <w:rsid w:val="003B00E2"/>
    <w:rsid w:val="003D7DC5"/>
    <w:rsid w:val="003E3F95"/>
    <w:rsid w:val="003E5531"/>
    <w:rsid w:val="003F15E9"/>
    <w:rsid w:val="00415ACE"/>
    <w:rsid w:val="004264ED"/>
    <w:rsid w:val="00430505"/>
    <w:rsid w:val="00435810"/>
    <w:rsid w:val="004359B6"/>
    <w:rsid w:val="00444070"/>
    <w:rsid w:val="004547DC"/>
    <w:rsid w:val="00456A43"/>
    <w:rsid w:val="00484F0D"/>
    <w:rsid w:val="004A10F5"/>
    <w:rsid w:val="004C1138"/>
    <w:rsid w:val="004C6902"/>
    <w:rsid w:val="004D1A94"/>
    <w:rsid w:val="004F2FF3"/>
    <w:rsid w:val="00524CD0"/>
    <w:rsid w:val="0052520B"/>
    <w:rsid w:val="005272A8"/>
    <w:rsid w:val="005641D7"/>
    <w:rsid w:val="005648D9"/>
    <w:rsid w:val="00567804"/>
    <w:rsid w:val="005814B9"/>
    <w:rsid w:val="00590ABF"/>
    <w:rsid w:val="0059364C"/>
    <w:rsid w:val="0059656F"/>
    <w:rsid w:val="005A3D49"/>
    <w:rsid w:val="005A4E0E"/>
    <w:rsid w:val="005B697B"/>
    <w:rsid w:val="005C3240"/>
    <w:rsid w:val="005C65FF"/>
    <w:rsid w:val="005D282F"/>
    <w:rsid w:val="005E2653"/>
    <w:rsid w:val="005E3443"/>
    <w:rsid w:val="005F044B"/>
    <w:rsid w:val="005F372D"/>
    <w:rsid w:val="005F764D"/>
    <w:rsid w:val="00614849"/>
    <w:rsid w:val="00617CF8"/>
    <w:rsid w:val="00620F03"/>
    <w:rsid w:val="0062399A"/>
    <w:rsid w:val="00624FCA"/>
    <w:rsid w:val="00654E46"/>
    <w:rsid w:val="00673667"/>
    <w:rsid w:val="006756AF"/>
    <w:rsid w:val="00683570"/>
    <w:rsid w:val="00683883"/>
    <w:rsid w:val="006A70CF"/>
    <w:rsid w:val="006B2607"/>
    <w:rsid w:val="006B7152"/>
    <w:rsid w:val="006E3216"/>
    <w:rsid w:val="006E4550"/>
    <w:rsid w:val="006E58C9"/>
    <w:rsid w:val="006F194E"/>
    <w:rsid w:val="00721ECF"/>
    <w:rsid w:val="00721F5F"/>
    <w:rsid w:val="00733E78"/>
    <w:rsid w:val="0075175F"/>
    <w:rsid w:val="00766EFB"/>
    <w:rsid w:val="0077203D"/>
    <w:rsid w:val="00773B1A"/>
    <w:rsid w:val="00786390"/>
    <w:rsid w:val="007B15E3"/>
    <w:rsid w:val="007B4797"/>
    <w:rsid w:val="007B72BE"/>
    <w:rsid w:val="007B7CE8"/>
    <w:rsid w:val="007B7F8B"/>
    <w:rsid w:val="007C0470"/>
    <w:rsid w:val="007C0E19"/>
    <w:rsid w:val="007D5718"/>
    <w:rsid w:val="00803990"/>
    <w:rsid w:val="00814D51"/>
    <w:rsid w:val="00823EB1"/>
    <w:rsid w:val="00823FF2"/>
    <w:rsid w:val="00827790"/>
    <w:rsid w:val="00833566"/>
    <w:rsid w:val="008343B8"/>
    <w:rsid w:val="00841503"/>
    <w:rsid w:val="008570D8"/>
    <w:rsid w:val="008736A8"/>
    <w:rsid w:val="008A7C8A"/>
    <w:rsid w:val="008C44CC"/>
    <w:rsid w:val="008D48A0"/>
    <w:rsid w:val="008E189C"/>
    <w:rsid w:val="008E19E9"/>
    <w:rsid w:val="008E3F94"/>
    <w:rsid w:val="0091264F"/>
    <w:rsid w:val="00913EFF"/>
    <w:rsid w:val="009141BB"/>
    <w:rsid w:val="00932CD2"/>
    <w:rsid w:val="00933054"/>
    <w:rsid w:val="00934974"/>
    <w:rsid w:val="00935055"/>
    <w:rsid w:val="009403F8"/>
    <w:rsid w:val="00951224"/>
    <w:rsid w:val="00961149"/>
    <w:rsid w:val="00965685"/>
    <w:rsid w:val="00983D36"/>
    <w:rsid w:val="00984CAB"/>
    <w:rsid w:val="009850B8"/>
    <w:rsid w:val="009917C1"/>
    <w:rsid w:val="009939C3"/>
    <w:rsid w:val="00997718"/>
    <w:rsid w:val="009A0FE7"/>
    <w:rsid w:val="009A189A"/>
    <w:rsid w:val="009A5F4B"/>
    <w:rsid w:val="009B7175"/>
    <w:rsid w:val="009D11E1"/>
    <w:rsid w:val="009D30EC"/>
    <w:rsid w:val="009E28A9"/>
    <w:rsid w:val="009F2884"/>
    <w:rsid w:val="009F7BA0"/>
    <w:rsid w:val="00A0358A"/>
    <w:rsid w:val="00A053B7"/>
    <w:rsid w:val="00A2267F"/>
    <w:rsid w:val="00A2386B"/>
    <w:rsid w:val="00A319EB"/>
    <w:rsid w:val="00A34F8F"/>
    <w:rsid w:val="00A36FDB"/>
    <w:rsid w:val="00A46799"/>
    <w:rsid w:val="00A4795C"/>
    <w:rsid w:val="00A57AEC"/>
    <w:rsid w:val="00A64155"/>
    <w:rsid w:val="00A702C0"/>
    <w:rsid w:val="00A80047"/>
    <w:rsid w:val="00A909D9"/>
    <w:rsid w:val="00A9510F"/>
    <w:rsid w:val="00A972D0"/>
    <w:rsid w:val="00AA0D0C"/>
    <w:rsid w:val="00AB7A37"/>
    <w:rsid w:val="00AC55D8"/>
    <w:rsid w:val="00AC6614"/>
    <w:rsid w:val="00AD415B"/>
    <w:rsid w:val="00AD5625"/>
    <w:rsid w:val="00AE35B2"/>
    <w:rsid w:val="00B07D06"/>
    <w:rsid w:val="00B15C1D"/>
    <w:rsid w:val="00B22307"/>
    <w:rsid w:val="00B40AB3"/>
    <w:rsid w:val="00B42E1C"/>
    <w:rsid w:val="00B52132"/>
    <w:rsid w:val="00B52B6D"/>
    <w:rsid w:val="00B66A1B"/>
    <w:rsid w:val="00B75404"/>
    <w:rsid w:val="00B87A1D"/>
    <w:rsid w:val="00B973E5"/>
    <w:rsid w:val="00BC3AB0"/>
    <w:rsid w:val="00BE1CE2"/>
    <w:rsid w:val="00BE5435"/>
    <w:rsid w:val="00BE6041"/>
    <w:rsid w:val="00BF4D6F"/>
    <w:rsid w:val="00BF565A"/>
    <w:rsid w:val="00C12E4C"/>
    <w:rsid w:val="00C4385B"/>
    <w:rsid w:val="00C5780F"/>
    <w:rsid w:val="00C80564"/>
    <w:rsid w:val="00C86252"/>
    <w:rsid w:val="00CA08A7"/>
    <w:rsid w:val="00CA750E"/>
    <w:rsid w:val="00CA7D05"/>
    <w:rsid w:val="00CB2065"/>
    <w:rsid w:val="00CB367A"/>
    <w:rsid w:val="00CC4B91"/>
    <w:rsid w:val="00CC4D28"/>
    <w:rsid w:val="00CC6F2C"/>
    <w:rsid w:val="00CD5AD1"/>
    <w:rsid w:val="00CE7D21"/>
    <w:rsid w:val="00CF142D"/>
    <w:rsid w:val="00CF4EA0"/>
    <w:rsid w:val="00CF5165"/>
    <w:rsid w:val="00D01F2C"/>
    <w:rsid w:val="00D03F9A"/>
    <w:rsid w:val="00D110D4"/>
    <w:rsid w:val="00D13F61"/>
    <w:rsid w:val="00D17D0E"/>
    <w:rsid w:val="00D20FD0"/>
    <w:rsid w:val="00D22420"/>
    <w:rsid w:val="00D2438E"/>
    <w:rsid w:val="00D243E6"/>
    <w:rsid w:val="00D25483"/>
    <w:rsid w:val="00D35BC2"/>
    <w:rsid w:val="00D37DA4"/>
    <w:rsid w:val="00D538EC"/>
    <w:rsid w:val="00D54B41"/>
    <w:rsid w:val="00D55ACA"/>
    <w:rsid w:val="00D76F60"/>
    <w:rsid w:val="00D870EA"/>
    <w:rsid w:val="00D96991"/>
    <w:rsid w:val="00DC27A2"/>
    <w:rsid w:val="00DC6317"/>
    <w:rsid w:val="00DD3B40"/>
    <w:rsid w:val="00DD4D93"/>
    <w:rsid w:val="00E033D0"/>
    <w:rsid w:val="00E05065"/>
    <w:rsid w:val="00E07172"/>
    <w:rsid w:val="00E07F15"/>
    <w:rsid w:val="00E214BA"/>
    <w:rsid w:val="00E21C59"/>
    <w:rsid w:val="00E30226"/>
    <w:rsid w:val="00E47DE9"/>
    <w:rsid w:val="00E53190"/>
    <w:rsid w:val="00E5760D"/>
    <w:rsid w:val="00E6008A"/>
    <w:rsid w:val="00E635A3"/>
    <w:rsid w:val="00E638F5"/>
    <w:rsid w:val="00E76462"/>
    <w:rsid w:val="00E77132"/>
    <w:rsid w:val="00E84041"/>
    <w:rsid w:val="00E93C4D"/>
    <w:rsid w:val="00EB0EB3"/>
    <w:rsid w:val="00EB1171"/>
    <w:rsid w:val="00EB5092"/>
    <w:rsid w:val="00EB5AEC"/>
    <w:rsid w:val="00EC403B"/>
    <w:rsid w:val="00EC5706"/>
    <w:rsid w:val="00ED02DB"/>
    <w:rsid w:val="00ED43B3"/>
    <w:rsid w:val="00ED5E76"/>
    <w:rsid w:val="00ED791A"/>
    <w:rsid w:val="00EF502C"/>
    <w:rsid w:val="00F0298B"/>
    <w:rsid w:val="00F06F6D"/>
    <w:rsid w:val="00F10DEB"/>
    <w:rsid w:val="00F33925"/>
    <w:rsid w:val="00F40866"/>
    <w:rsid w:val="00F47293"/>
    <w:rsid w:val="00F550B3"/>
    <w:rsid w:val="00F85F9A"/>
    <w:rsid w:val="00F8637C"/>
    <w:rsid w:val="00F923D8"/>
    <w:rsid w:val="00FA70CE"/>
    <w:rsid w:val="00FB3DC5"/>
    <w:rsid w:val="00FD2173"/>
    <w:rsid w:val="00FD3EB7"/>
    <w:rsid w:val="00FD57EA"/>
    <w:rsid w:val="00FF02EF"/>
    <w:rsid w:val="00FF31BA"/>
    <w:rsid w:val="3B8F1197"/>
    <w:rsid w:val="5A02A1CF"/>
    <w:rsid w:val="6EE5D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3F4ED"/>
  <w15:docId w15:val="{1606D74F-6ED5-470D-9C3F-78EAB4477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D4C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E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1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EBB"/>
  </w:style>
  <w:style w:type="paragraph" w:styleId="Footer">
    <w:name w:val="footer"/>
    <w:basedOn w:val="Normal"/>
    <w:link w:val="FooterChar"/>
    <w:uiPriority w:val="99"/>
    <w:unhideWhenUsed/>
    <w:rsid w:val="00321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EBB"/>
  </w:style>
  <w:style w:type="character" w:customStyle="1" w:styleId="Heading3Char">
    <w:name w:val="Heading 3 Char"/>
    <w:basedOn w:val="DefaultParagraphFont"/>
    <w:link w:val="Heading3"/>
    <w:uiPriority w:val="9"/>
    <w:rsid w:val="002D4C8F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Hyperlink">
    <w:name w:val="Hyperlink"/>
    <w:basedOn w:val="DefaultParagraphFont"/>
    <w:uiPriority w:val="99"/>
    <w:semiHidden/>
    <w:unhideWhenUsed/>
    <w:rsid w:val="002D4C8F"/>
    <w:rPr>
      <w:color w:val="0000FF"/>
      <w:u w:val="single"/>
    </w:rPr>
  </w:style>
  <w:style w:type="table" w:styleId="TableGrid">
    <w:name w:val="Table Grid"/>
    <w:basedOn w:val="TableNormal"/>
    <w:uiPriority w:val="39"/>
    <w:rsid w:val="00C12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simple21">
    <w:name w:val="Tableau simple 21"/>
    <w:basedOn w:val="TableNormal"/>
    <w:uiPriority w:val="42"/>
    <w:rsid w:val="0093305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1F26BB"/>
  </w:style>
  <w:style w:type="paragraph" w:styleId="BalloonText">
    <w:name w:val="Balloon Text"/>
    <w:basedOn w:val="Normal"/>
    <w:link w:val="BalloonTextChar"/>
    <w:uiPriority w:val="99"/>
    <w:semiHidden/>
    <w:unhideWhenUsed/>
    <w:rsid w:val="00814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D51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DefaultParagraphFont"/>
    <w:rsid w:val="00A22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1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de Cancérologie Gustave ROUSSY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Jean-Marie Michot</dc:creator>
  <cp:lastModifiedBy>MCREDO</cp:lastModifiedBy>
  <cp:revision>32</cp:revision>
  <dcterms:created xsi:type="dcterms:W3CDTF">2019-05-19T22:06:00Z</dcterms:created>
  <dcterms:modified xsi:type="dcterms:W3CDTF">2019-11-16T01:43:00Z</dcterms:modified>
</cp:coreProperties>
</file>