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56" w:rsidRDefault="00A02B56" w:rsidP="00A0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1: Antibodies used for fl</w:t>
      </w:r>
      <w:bookmarkStart w:id="0" w:name="_GoBack"/>
      <w:bookmarkEnd w:id="0"/>
      <w:r>
        <w:rPr>
          <w:rFonts w:ascii="Times New Roman" w:hAnsi="Times New Roman" w:cs="Times New Roman"/>
        </w:rPr>
        <w:t>ow cytometry staining of tumor single cell suspensions.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340"/>
        <w:gridCol w:w="1880"/>
        <w:gridCol w:w="1880"/>
        <w:gridCol w:w="1980"/>
        <w:gridCol w:w="1980"/>
      </w:tblGrid>
      <w:tr w:rsidR="00A02B56" w:rsidRPr="005A5950" w:rsidTr="009B7936">
        <w:trPr>
          <w:trHeight w:val="70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A02B56" w:rsidRPr="005A5950" w:rsidRDefault="00A02B56" w:rsidP="009B79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</w:pPr>
            <w:r w:rsidRPr="005A5950"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Antigen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A02B56" w:rsidRPr="005A5950" w:rsidRDefault="00A02B56" w:rsidP="009B79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</w:pPr>
            <w:r w:rsidRPr="005A5950"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Antibody clone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A02B56" w:rsidRPr="005A5950" w:rsidRDefault="00A02B56" w:rsidP="009B79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</w:pPr>
            <w:r w:rsidRPr="005A5950"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Supplier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A02B56" w:rsidRPr="005A5950" w:rsidRDefault="00A02B56" w:rsidP="009B79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</w:pPr>
            <w:r w:rsidRPr="005A5950"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Catalog number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A02B56" w:rsidRPr="005A5950" w:rsidRDefault="00A02B56" w:rsidP="009B793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</w:pPr>
            <w:r w:rsidRPr="005A5950"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Fluorophore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B7-H3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MIH42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BioLegend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351007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PE/Cy7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B7-H3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185504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R&amp;D Systems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FAB1027P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B7-H4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MIH43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GeneTex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GTX43788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FITC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FAP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427819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R&amp;D Systems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FAB3715P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CD10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HI10a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BD Biosciences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563509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AF700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PDPN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NC-08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BioLegend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337011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PerCP</w:t>
            </w:r>
            <w:proofErr w:type="spellEnd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/Cy5.5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PDGFR</w:t>
            </w:r>
            <w:r w:rsidRPr="00FC4379">
              <w:rPr>
                <w:rFonts w:ascii="Symbol" w:eastAsia="Times New Roman" w:hAnsi="Symbol" w:cs="Calibri"/>
                <w:color w:val="000000"/>
                <w:lang w:val="en-CA"/>
              </w:rPr>
              <w:t>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28D4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BD Biosciences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564124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BV421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EpCAM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9C4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BioLegend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324237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BV785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E-Cadherin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67A4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BD Biosciences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563572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PE-CF594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CD45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H130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BioLegend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304005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FITC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CD3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UCHT1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ThermoFisher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25-0038-41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PE/Cy7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CD19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SJ25C1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BD Biosciences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557835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PE/Cy7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CD14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M5E2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BD Biosciences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558121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Pacific Blue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CD16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3G8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Biolegend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302017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APC/Cy7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CD11c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3.9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BioLegend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301625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Pacific Blue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HLA-DR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G46-6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BD Biosciences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560652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PerCP</w:t>
            </w:r>
            <w:proofErr w:type="spellEnd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/Cy5.5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ICOS-L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2D3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BioLegend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309403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PD-L1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MIH1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BD Biosciences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558017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PE/Cy7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PD-L2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MIH18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BD Biosciences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557926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 xml:space="preserve">APC 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CD40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5C3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BioLegend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334323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APC/Cy7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CD86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IT2.2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BioLegend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305421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PE/Cy7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CLEC9a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683409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R&amp;D Systems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FAB6049A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APC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CD4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RPA-T4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BD Biosciences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557871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APC/Cy7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 xml:space="preserve">CD8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RPA-T8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BD Biosciences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558207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Pacific Blue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PD-1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eBioJ105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ThermoFisher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46-2799-41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PercCP-eFluor710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TIM3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344823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R&amp;D Systems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FAB2365P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LAG3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17B4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Enzo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ALX-804-806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FITC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CD107a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H4A3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BD Biosciences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555801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2B4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C1.7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BioLegend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329515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PerCP</w:t>
            </w:r>
            <w:proofErr w:type="spellEnd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/Cy5.5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GITR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eBioAITR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ThermoFisher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25-5875-41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PE/Cy7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 xml:space="preserve">ICOS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398.4A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BioLegend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313514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AF488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TIA-1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2G9A10F5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Beckman Coulter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IM3293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</w:t>
            </w:r>
          </w:p>
        </w:tc>
      </w:tr>
      <w:tr w:rsidR="00A02B56" w:rsidRPr="005A5950" w:rsidTr="009B7936">
        <w:trPr>
          <w:trHeight w:val="32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GzmB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GB11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BD Biosciences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561142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02B56" w:rsidRPr="005A5950" w:rsidRDefault="00A02B56" w:rsidP="009B7936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5A5950">
              <w:rPr>
                <w:rFonts w:ascii="Calibri" w:eastAsia="Times New Roman" w:hAnsi="Calibri" w:cs="Calibri"/>
                <w:color w:val="000000"/>
                <w:lang w:val="en-CA"/>
              </w:rPr>
              <w:t>PE</w:t>
            </w:r>
          </w:p>
        </w:tc>
      </w:tr>
    </w:tbl>
    <w:p w:rsidR="00D52300" w:rsidRDefault="00211CE5" w:rsidP="00A02B56"/>
    <w:p w:rsidR="00211CE5" w:rsidRDefault="00211CE5" w:rsidP="00211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2:</w:t>
      </w:r>
      <w:r w:rsidRPr="00B95A5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Clinicopathologic</w:t>
      </w:r>
      <w:proofErr w:type="spellEnd"/>
      <w:r>
        <w:rPr>
          <w:rFonts w:ascii="Times New Roman" w:hAnsi="Times New Roman" w:cs="Times New Roman"/>
        </w:rPr>
        <w:t xml:space="preserve"> information for ovarian cancer patients whose tumor specimens were analyzed by flow cytometry or immunohistochemistry.</w:t>
      </w:r>
    </w:p>
    <w:p w:rsidR="00211CE5" w:rsidRDefault="00211CE5" w:rsidP="00211CE5">
      <w:pPr>
        <w:rPr>
          <w:rFonts w:ascii="Times New Roman" w:hAnsi="Times New Roman" w:cs="Times New Roma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148"/>
        <w:gridCol w:w="990"/>
        <w:gridCol w:w="1330"/>
        <w:gridCol w:w="1181"/>
        <w:gridCol w:w="1104"/>
        <w:gridCol w:w="1428"/>
        <w:gridCol w:w="1130"/>
        <w:gridCol w:w="1323"/>
      </w:tblGrid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  <w:t>OV#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  <w:t>Age at diagnosis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  <w:t>Histological type (from final path report)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  <w:t>Histological grade: WHO Grading System (Two Tier System)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  <w:t>Primary or recurrent disease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  <w:t>Neoadjuvant chemotherapy (Y/N)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</w:pPr>
            <w:proofErr w:type="spellStart"/>
            <w:r w:rsidRPr="001173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  <w:t>Debulking</w:t>
            </w:r>
            <w:proofErr w:type="spellEnd"/>
            <w:r w:rsidRPr="001173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  <w:t xml:space="preserve"> status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/>
              </w:rPr>
              <w:t>Platinum resistance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OV370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74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 (residual disease)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resistant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OV374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71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 (high grade)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 (residual disease)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sensitive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OV381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68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 xml:space="preserve">optimal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resistant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OV392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70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 (high grade)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suboptimal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resistant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OV397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67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GX (high grade)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suboptimal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resistant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OV403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51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GX (high grade)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 (residual disease)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sensitive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OV413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74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GX (high grade)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sensitive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OV414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69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suboptimal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resistant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OV438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42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GX (high grade)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 (residual disease)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sensitive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OV439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60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 (residual disease)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sensitive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OV476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65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n/a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suboptimal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resistant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OV484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79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 (residual disease)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sensitive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OV496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73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GX (high grade)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 (residual disease)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sensitive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OV557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53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 (residual disease)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resistant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OV558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47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proofErr w:type="spellStart"/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endometrioid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G2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no chemo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OV563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75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proofErr w:type="spellStart"/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endometrioid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G2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no chemo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OV567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60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low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not stated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recurrence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 (residual disease)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no chemo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OV621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49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no chemo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OV626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64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no chemo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OV627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68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clear cell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suboptimal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no chemo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OV404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67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sarcoma and 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not stated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sensitive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OV411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45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resistant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OV425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76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not stated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sensitive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OV536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53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proofErr w:type="spellStart"/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endometrioid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sensitive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OV560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57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sensitive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OV571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47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suboptimal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sensitive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OV587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69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not stated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recurrence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not stated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sensitive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OV180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81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n/a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recurrence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 (last 6 months)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n/a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sensitive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OV182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67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suboptimal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resistant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OV184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67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n/a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OV188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71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 (last 6 months)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sensitive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OV194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82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suboptimal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no chemo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OV263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52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high grade serous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G3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recurrence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 (last 6 months)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n/a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sensitive</w:t>
            </w:r>
          </w:p>
        </w:tc>
      </w:tr>
      <w:tr w:rsidR="00211CE5" w:rsidRPr="00117355" w:rsidTr="006F566F">
        <w:trPr>
          <w:trHeight w:val="94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OV275/276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67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clear cell carcinoma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GX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primary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Y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suboptimal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CE5" w:rsidRPr="00117355" w:rsidRDefault="00211CE5" w:rsidP="006F566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11735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  <w:t>resistant</w:t>
            </w:r>
          </w:p>
        </w:tc>
      </w:tr>
    </w:tbl>
    <w:p w:rsidR="00211CE5" w:rsidRDefault="00211CE5" w:rsidP="00211CE5">
      <w:pPr>
        <w:rPr>
          <w:rFonts w:ascii="Times New Roman" w:hAnsi="Times New Roman" w:cs="Times New Roman"/>
        </w:rPr>
      </w:pPr>
    </w:p>
    <w:p w:rsidR="00211CE5" w:rsidRPr="00353652" w:rsidRDefault="00211CE5" w:rsidP="00211CE5">
      <w:pPr>
        <w:spacing w:line="360" w:lineRule="auto"/>
        <w:jc w:val="both"/>
        <w:rPr>
          <w:rFonts w:ascii="Times New Roman" w:hAnsi="Times New Roman" w:cs="Times New Roman"/>
          <w:lang w:val="en-CA"/>
        </w:rPr>
      </w:pPr>
    </w:p>
    <w:p w:rsidR="00211CE5" w:rsidRDefault="00211CE5" w:rsidP="00211CE5"/>
    <w:p w:rsidR="00DD44FD" w:rsidRDefault="00DD44FD" w:rsidP="00A02B56"/>
    <w:sectPr w:rsidR="00DD44FD" w:rsidSect="002E1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A02B56"/>
    <w:rsid w:val="00211CE5"/>
    <w:rsid w:val="002E1C0F"/>
    <w:rsid w:val="006A0D3C"/>
    <w:rsid w:val="006D65CB"/>
    <w:rsid w:val="00826330"/>
    <w:rsid w:val="00920A69"/>
    <w:rsid w:val="00A02B56"/>
    <w:rsid w:val="00DA6879"/>
    <w:rsid w:val="00DD44FD"/>
    <w:rsid w:val="00F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B56"/>
    <w:rPr>
      <w:rFonts w:ascii="Times New Roman" w:hAnsi="Times New Roman" w:cs="Times New Roman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5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B56"/>
    <w:rPr>
      <w:rFonts w:ascii="Times New Roman" w:hAnsi="Times New Roman" w:cs="Times New Roman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MacGregor</dc:creator>
  <cp:keywords/>
  <dc:description/>
  <cp:lastModifiedBy>MAPACANG</cp:lastModifiedBy>
  <cp:revision>7</cp:revision>
  <cp:lastPrinted>2019-12-05T07:22:00Z</cp:lastPrinted>
  <dcterms:created xsi:type="dcterms:W3CDTF">2019-10-23T00:11:00Z</dcterms:created>
  <dcterms:modified xsi:type="dcterms:W3CDTF">2019-12-05T07:24:00Z</dcterms:modified>
</cp:coreProperties>
</file>